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7" w:rsidRDefault="00A61487" w:rsidP="00202678">
      <w:pPr>
        <w:shd w:val="clear" w:color="auto" w:fill="FFFFFF"/>
        <w:spacing w:line="276" w:lineRule="auto"/>
        <w:ind w:right="709"/>
        <w:jc w:val="both"/>
        <w:rPr>
          <w:color w:val="333333"/>
        </w:rPr>
      </w:pPr>
    </w:p>
    <w:p w:rsidR="00F85D4F" w:rsidRDefault="00F85D4F" w:rsidP="00F85D4F">
      <w:pPr>
        <w:pStyle w:val="ac"/>
        <w:shd w:val="clear" w:color="auto" w:fill="FFFFFF"/>
        <w:spacing w:before="0" w:beforeAutospacing="0" w:after="0" w:afterAutospacing="0" w:line="276" w:lineRule="auto"/>
        <w:jc w:val="center"/>
      </w:pPr>
      <w:r>
        <w:t>ПРОГРАММА</w:t>
      </w:r>
    </w:p>
    <w:p w:rsidR="00F85D4F" w:rsidRDefault="00F85D4F" w:rsidP="00F85D4F">
      <w:pPr>
        <w:pStyle w:val="ac"/>
        <w:shd w:val="clear" w:color="auto" w:fill="FFFFFF"/>
        <w:spacing w:before="0" w:beforeAutospacing="0" w:after="0" w:afterAutospacing="0" w:line="276" w:lineRule="auto"/>
        <w:jc w:val="center"/>
      </w:pPr>
      <w:r>
        <w:t>научно-практической конференции молодых ученых</w:t>
      </w:r>
    </w:p>
    <w:p w:rsidR="00F85D4F" w:rsidRDefault="00F85D4F" w:rsidP="00F85D4F">
      <w:pPr>
        <w:pStyle w:val="ac"/>
        <w:shd w:val="clear" w:color="auto" w:fill="FFFFFF"/>
        <w:spacing w:before="0" w:beforeAutospacing="0" w:after="0" w:afterAutospacing="0" w:line="276" w:lineRule="auto"/>
        <w:jc w:val="center"/>
      </w:pPr>
    </w:p>
    <w:p w:rsidR="00F85D4F" w:rsidRPr="00F85D4F" w:rsidRDefault="00F85D4F" w:rsidP="00F85D4F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>
        <w:rPr>
          <w:rStyle w:val="ad"/>
        </w:rPr>
        <w:t xml:space="preserve">«ЯЗЫКИ ЗНАНИЯ, ЯЗЫКИ ВЛАСТИ </w:t>
      </w:r>
      <w:r>
        <w:rPr>
          <w:rStyle w:val="ad"/>
        </w:rPr>
        <w:noBreakHyphen/>
        <w:t xml:space="preserve"> 2017»</w:t>
      </w:r>
    </w:p>
    <w:p w:rsidR="00F85D4F" w:rsidRDefault="00F85D4F" w:rsidP="00F85D4F">
      <w:pPr>
        <w:rPr>
          <w:b/>
        </w:rPr>
      </w:pPr>
    </w:p>
    <w:p w:rsidR="00F85D4F" w:rsidRPr="00F85D4F" w:rsidRDefault="00F85D4F" w:rsidP="00F85D4F">
      <w:pPr>
        <w:jc w:val="center"/>
        <w:rPr>
          <w:b/>
          <w:sz w:val="24"/>
          <w:szCs w:val="24"/>
        </w:rPr>
      </w:pPr>
      <w:r w:rsidRPr="00F85D4F">
        <w:rPr>
          <w:b/>
          <w:sz w:val="24"/>
          <w:szCs w:val="24"/>
        </w:rPr>
        <w:t>12</w:t>
      </w:r>
      <w:r w:rsidRPr="00F85D4F">
        <w:rPr>
          <w:b/>
          <w:sz w:val="24"/>
          <w:szCs w:val="24"/>
        </w:rPr>
        <w:noBreakHyphen/>
        <w:t>13 мая 2017 г.</w:t>
      </w:r>
    </w:p>
    <w:p w:rsidR="00F85D4F" w:rsidRDefault="00F85D4F" w:rsidP="00F85D4F">
      <w:pPr>
        <w:rPr>
          <w:b/>
        </w:rPr>
      </w:pPr>
    </w:p>
    <w:p w:rsidR="00F85D4F" w:rsidRDefault="00F85D4F" w:rsidP="00F85D4F">
      <w:pPr>
        <w:jc w:val="both"/>
      </w:pPr>
      <w:r>
        <w:t>Нижний Новгород, ул. Ульянова, д. 2, корпус Института международных отношений и мировой истории (ИМОМИ) ННГУ им. Н.И. Лобачевского</w:t>
      </w:r>
    </w:p>
    <w:p w:rsidR="00F85D4F" w:rsidRDefault="00F85D4F" w:rsidP="00F85D4F">
      <w:pPr>
        <w:jc w:val="both"/>
        <w:rPr>
          <w:b/>
        </w:rPr>
      </w:pPr>
    </w:p>
    <w:p w:rsidR="00F85D4F" w:rsidRDefault="00F85D4F" w:rsidP="00F85D4F">
      <w:pPr>
        <w:jc w:val="center"/>
        <w:rPr>
          <w:b/>
        </w:rPr>
      </w:pPr>
      <w:r>
        <w:rPr>
          <w:b/>
        </w:rPr>
        <w:t>12 мая 2017 г.</w:t>
      </w:r>
    </w:p>
    <w:p w:rsidR="00F85D4F" w:rsidRDefault="00F85D4F" w:rsidP="00F85D4F">
      <w:pPr>
        <w:jc w:val="center"/>
        <w:rPr>
          <w:b/>
        </w:rPr>
      </w:pPr>
    </w:p>
    <w:p w:rsidR="00F85D4F" w:rsidRDefault="00F85D4F" w:rsidP="00F85D4F">
      <w:pPr>
        <w:jc w:val="both"/>
      </w:pPr>
      <w:r>
        <w:rPr>
          <w:b/>
        </w:rPr>
        <w:t>9.30–10.00 – Регистрация участников</w:t>
      </w:r>
      <w:r>
        <w:t xml:space="preserve"> (фойе третьего этажа)</w:t>
      </w:r>
    </w:p>
    <w:p w:rsidR="00F85D4F" w:rsidRDefault="00F85D4F" w:rsidP="00F85D4F">
      <w:pPr>
        <w:jc w:val="both"/>
        <w:rPr>
          <w:b/>
        </w:rPr>
      </w:pPr>
    </w:p>
    <w:p w:rsidR="00F85D4F" w:rsidRDefault="00F85D4F" w:rsidP="00F85D4F">
      <w:pPr>
        <w:jc w:val="both"/>
        <w:rPr>
          <w:b/>
        </w:rPr>
      </w:pPr>
      <w:r>
        <w:rPr>
          <w:b/>
        </w:rPr>
        <w:t xml:space="preserve">10.00–11.00 – Открытие конференции и пленарное заседание </w:t>
      </w:r>
      <w:r>
        <w:t>(ауд</w:t>
      </w:r>
      <w:r w:rsidRPr="00923D26">
        <w:t>. 301)</w:t>
      </w:r>
    </w:p>
    <w:p w:rsidR="00F85D4F" w:rsidRDefault="00F85D4F" w:rsidP="00F85D4F">
      <w:pPr>
        <w:jc w:val="both"/>
        <w:rPr>
          <w:b/>
          <w:szCs w:val="24"/>
        </w:rPr>
      </w:pPr>
    </w:p>
    <w:p w:rsidR="00F85D4F" w:rsidRDefault="00F85D4F" w:rsidP="00F85D4F">
      <w:pPr>
        <w:jc w:val="both"/>
        <w:rPr>
          <w:b/>
          <w:szCs w:val="24"/>
        </w:rPr>
      </w:pPr>
      <w:r>
        <w:rPr>
          <w:b/>
          <w:szCs w:val="24"/>
        </w:rPr>
        <w:t>Приветственное слово к участникам конференции</w:t>
      </w:r>
    </w:p>
    <w:p w:rsidR="00F85D4F" w:rsidRDefault="00F85D4F" w:rsidP="00F85D4F">
      <w:pPr>
        <w:jc w:val="both"/>
        <w:rPr>
          <w:b/>
          <w:szCs w:val="24"/>
        </w:rPr>
      </w:pPr>
    </w:p>
    <w:p w:rsidR="00F85D4F" w:rsidRPr="00F85D4F" w:rsidRDefault="00F85D4F" w:rsidP="00F85D4F">
      <w:pPr>
        <w:jc w:val="both"/>
        <w:rPr>
          <w:b/>
          <w:szCs w:val="24"/>
        </w:rPr>
      </w:pPr>
      <w:r w:rsidRPr="00F85D4F">
        <w:rPr>
          <w:b/>
          <w:szCs w:val="24"/>
        </w:rPr>
        <w:t>Глебова Любовь Николаевна</w:t>
      </w:r>
    </w:p>
    <w:p w:rsidR="00F85D4F" w:rsidRPr="00F85D4F" w:rsidRDefault="00F85D4F" w:rsidP="00F85D4F">
      <w:pPr>
        <w:jc w:val="both"/>
        <w:rPr>
          <w:szCs w:val="24"/>
        </w:rPr>
      </w:pPr>
      <w:r w:rsidRPr="00F85D4F">
        <w:rPr>
          <w:szCs w:val="24"/>
        </w:rPr>
        <w:t xml:space="preserve">доктор педагогических наук, член-корреспондент РАО, руководитель </w:t>
      </w:r>
      <w:r w:rsidR="000213EA" w:rsidRPr="000213EA">
        <w:rPr>
          <w:szCs w:val="24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</w:t>
      </w:r>
      <w:r w:rsidR="000213EA" w:rsidRPr="000213EA">
        <w:rPr>
          <w:szCs w:val="24"/>
        </w:rPr>
        <w:t>д</w:t>
      </w:r>
      <w:r w:rsidR="000213EA" w:rsidRPr="000213EA">
        <w:rPr>
          <w:szCs w:val="24"/>
        </w:rPr>
        <w:t>ничеству</w:t>
      </w:r>
      <w:r w:rsidR="000213EA">
        <w:rPr>
          <w:szCs w:val="24"/>
        </w:rPr>
        <w:t xml:space="preserve"> (</w:t>
      </w:r>
      <w:proofErr w:type="spellStart"/>
      <w:r w:rsidR="000213EA" w:rsidRPr="000213EA">
        <w:rPr>
          <w:szCs w:val="24"/>
        </w:rPr>
        <w:t>Россотрудничество</w:t>
      </w:r>
      <w:proofErr w:type="spellEnd"/>
      <w:r w:rsidR="000213EA">
        <w:rPr>
          <w:szCs w:val="24"/>
        </w:rPr>
        <w:t>)</w:t>
      </w:r>
    </w:p>
    <w:p w:rsidR="00F85D4F" w:rsidRPr="00F85D4F" w:rsidRDefault="00F85D4F" w:rsidP="00F85D4F">
      <w:pPr>
        <w:jc w:val="both"/>
        <w:rPr>
          <w:b/>
          <w:szCs w:val="24"/>
        </w:rPr>
      </w:pPr>
    </w:p>
    <w:p w:rsidR="00F85D4F" w:rsidRPr="00F85D4F" w:rsidRDefault="00F85D4F" w:rsidP="00F85D4F">
      <w:pPr>
        <w:jc w:val="both"/>
        <w:rPr>
          <w:b/>
          <w:szCs w:val="24"/>
        </w:rPr>
      </w:pPr>
      <w:proofErr w:type="spellStart"/>
      <w:r w:rsidRPr="00F85D4F">
        <w:rPr>
          <w:b/>
          <w:szCs w:val="24"/>
        </w:rPr>
        <w:t>Рыхтик</w:t>
      </w:r>
      <w:proofErr w:type="spellEnd"/>
      <w:r w:rsidRPr="00F85D4F">
        <w:rPr>
          <w:b/>
          <w:szCs w:val="24"/>
        </w:rPr>
        <w:t xml:space="preserve"> Михаил Иванович</w:t>
      </w:r>
    </w:p>
    <w:p w:rsidR="00F85D4F" w:rsidRDefault="00F85D4F" w:rsidP="00F85D4F">
      <w:pPr>
        <w:jc w:val="both"/>
        <w:rPr>
          <w:szCs w:val="24"/>
        </w:rPr>
      </w:pPr>
      <w:r w:rsidRPr="00F85D4F">
        <w:rPr>
          <w:szCs w:val="24"/>
        </w:rPr>
        <w:t>доктор политических наук, директор ИМОМИ ННГУ</w:t>
      </w:r>
    </w:p>
    <w:p w:rsidR="00F85D4F" w:rsidRPr="00F85D4F" w:rsidRDefault="00F85D4F" w:rsidP="00F85D4F">
      <w:pPr>
        <w:jc w:val="both"/>
        <w:rPr>
          <w:szCs w:val="24"/>
        </w:rPr>
      </w:pPr>
    </w:p>
    <w:p w:rsidR="00F85D4F" w:rsidRDefault="00F85D4F" w:rsidP="00F85D4F">
      <w:pPr>
        <w:jc w:val="both"/>
        <w:rPr>
          <w:b/>
          <w:szCs w:val="24"/>
        </w:rPr>
      </w:pPr>
      <w:r>
        <w:rPr>
          <w:b/>
          <w:szCs w:val="24"/>
        </w:rPr>
        <w:t>Доклады</w:t>
      </w:r>
      <w:r>
        <w:rPr>
          <w:rStyle w:val="af1"/>
          <w:szCs w:val="24"/>
        </w:rPr>
        <w:footnoteReference w:id="1"/>
      </w:r>
    </w:p>
    <w:p w:rsidR="00F85D4F" w:rsidRPr="00F85D4F" w:rsidRDefault="00F85D4F" w:rsidP="00F85D4F">
      <w:pPr>
        <w:jc w:val="both"/>
      </w:pPr>
      <w:r w:rsidRPr="00F85D4F">
        <w:rPr>
          <w:i/>
        </w:rPr>
        <w:t>Сапрыкина Марина Геннадиевна</w:t>
      </w:r>
      <w:r>
        <w:rPr>
          <w:i/>
        </w:rPr>
        <w:t xml:space="preserve"> </w:t>
      </w:r>
      <w:r>
        <w:t xml:space="preserve">(маг. </w:t>
      </w:r>
      <w:proofErr w:type="gramStart"/>
      <w:r>
        <w:t>ИМОМИ ННГУ им. Н.И. Лобачевского)</w:t>
      </w:r>
      <w:proofErr w:type="gramEnd"/>
    </w:p>
    <w:p w:rsidR="00F85D4F" w:rsidRPr="00F85D4F" w:rsidRDefault="00F85D4F" w:rsidP="00F85D4F">
      <w:pPr>
        <w:jc w:val="both"/>
      </w:pPr>
      <w:r w:rsidRPr="00F85D4F">
        <w:t>Язык между интернационализмом и национализмом в первые годы Советской власти</w:t>
      </w:r>
    </w:p>
    <w:p w:rsidR="00F85D4F" w:rsidRPr="00F85D4F" w:rsidRDefault="00F85D4F" w:rsidP="00F85D4F">
      <w:pPr>
        <w:jc w:val="both"/>
        <w:rPr>
          <w:i/>
        </w:rPr>
      </w:pPr>
    </w:p>
    <w:p w:rsidR="00F85D4F" w:rsidRPr="00F85D4F" w:rsidRDefault="00F85D4F" w:rsidP="00F85D4F">
      <w:pPr>
        <w:jc w:val="both"/>
      </w:pPr>
      <w:proofErr w:type="spellStart"/>
      <w:proofErr w:type="gramStart"/>
      <w:r w:rsidRPr="00F85D4F">
        <w:rPr>
          <w:i/>
        </w:rPr>
        <w:t>Ашмарина</w:t>
      </w:r>
      <w:proofErr w:type="spellEnd"/>
      <w:r w:rsidRPr="00F85D4F">
        <w:rPr>
          <w:i/>
        </w:rPr>
        <w:t xml:space="preserve"> Александра Алексеевна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F85D4F" w:rsidRPr="00F85D4F" w:rsidRDefault="00F85D4F" w:rsidP="00F85D4F">
      <w:pPr>
        <w:jc w:val="both"/>
      </w:pPr>
      <w:r w:rsidRPr="00F85D4F">
        <w:t>Миграционный кризис как фактор дестабилизации политической обстановки в ЕС</w:t>
      </w:r>
    </w:p>
    <w:p w:rsidR="00F85D4F" w:rsidRPr="00F85D4F" w:rsidRDefault="00F85D4F" w:rsidP="00F85D4F">
      <w:pPr>
        <w:jc w:val="both"/>
        <w:rPr>
          <w:i/>
        </w:rPr>
      </w:pPr>
    </w:p>
    <w:p w:rsidR="00F85D4F" w:rsidRPr="00F85D4F" w:rsidRDefault="00F85D4F" w:rsidP="00F85D4F">
      <w:pPr>
        <w:jc w:val="both"/>
      </w:pPr>
      <w:proofErr w:type="spellStart"/>
      <w:proofErr w:type="gramStart"/>
      <w:r w:rsidRPr="00F85D4F">
        <w:rPr>
          <w:i/>
        </w:rPr>
        <w:t>Органова</w:t>
      </w:r>
      <w:proofErr w:type="spellEnd"/>
      <w:r w:rsidRPr="00F85D4F">
        <w:rPr>
          <w:i/>
        </w:rPr>
        <w:t xml:space="preserve"> Виктория Сергеевна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F85D4F" w:rsidRDefault="00F85D4F" w:rsidP="00F85D4F">
      <w:pPr>
        <w:jc w:val="both"/>
      </w:pPr>
      <w:r w:rsidRPr="00F85D4F">
        <w:t>«Цифровая дипломатия» как форма публичной дипломатии: история понятия</w:t>
      </w:r>
    </w:p>
    <w:p w:rsidR="00555FB7" w:rsidRPr="00555FB7" w:rsidRDefault="00555FB7" w:rsidP="00F85D4F">
      <w:pPr>
        <w:jc w:val="both"/>
      </w:pPr>
    </w:p>
    <w:p w:rsidR="00F85D4F" w:rsidRDefault="00F85D4F" w:rsidP="00F85D4F">
      <w:pPr>
        <w:jc w:val="both"/>
        <w:rPr>
          <w:b/>
        </w:rPr>
      </w:pPr>
    </w:p>
    <w:p w:rsidR="00F85D4F" w:rsidRDefault="00606B62" w:rsidP="00F85D4F">
      <w:pPr>
        <w:jc w:val="both"/>
        <w:rPr>
          <w:b/>
        </w:rPr>
      </w:pPr>
      <w:r>
        <w:rPr>
          <w:b/>
        </w:rPr>
        <w:t>11.00–1</w:t>
      </w:r>
      <w:r w:rsidR="00CD0765">
        <w:rPr>
          <w:b/>
        </w:rPr>
        <w:t>3</w:t>
      </w:r>
      <w:r>
        <w:rPr>
          <w:b/>
        </w:rPr>
        <w:t>.0</w:t>
      </w:r>
      <w:r w:rsidR="00F85D4F">
        <w:rPr>
          <w:b/>
        </w:rPr>
        <w:t>0 – Работа секций</w:t>
      </w:r>
    </w:p>
    <w:p w:rsidR="00CD0765" w:rsidRDefault="00CD0765" w:rsidP="00F85D4F">
      <w:pPr>
        <w:jc w:val="both"/>
        <w:rPr>
          <w:b/>
        </w:rPr>
      </w:pPr>
    </w:p>
    <w:p w:rsidR="00CD0765" w:rsidRDefault="00CD0765" w:rsidP="00F85D4F">
      <w:pPr>
        <w:jc w:val="both"/>
        <w:rPr>
          <w:b/>
        </w:rPr>
      </w:pPr>
      <w:r>
        <w:rPr>
          <w:b/>
        </w:rPr>
        <w:t>13.</w:t>
      </w:r>
      <w:r w:rsidR="009E2F45">
        <w:rPr>
          <w:b/>
        </w:rPr>
        <w:t>30</w:t>
      </w:r>
      <w:r>
        <w:rPr>
          <w:b/>
        </w:rPr>
        <w:t>–1</w:t>
      </w:r>
      <w:r w:rsidR="009E2F45">
        <w:rPr>
          <w:b/>
        </w:rPr>
        <w:t>5</w:t>
      </w:r>
      <w:r>
        <w:rPr>
          <w:b/>
        </w:rPr>
        <w:t>.</w:t>
      </w:r>
      <w:r w:rsidR="009E2F45">
        <w:rPr>
          <w:b/>
        </w:rPr>
        <w:t>00</w:t>
      </w:r>
      <w:r>
        <w:rPr>
          <w:b/>
        </w:rPr>
        <w:t xml:space="preserve"> – Работа Круглого стола</w:t>
      </w:r>
    </w:p>
    <w:p w:rsidR="00F85D4F" w:rsidRDefault="00F85D4F" w:rsidP="00F85D4F">
      <w:pPr>
        <w:jc w:val="both"/>
        <w:rPr>
          <w:b/>
        </w:rPr>
      </w:pPr>
    </w:p>
    <w:p w:rsidR="00D26325" w:rsidRDefault="00D26325" w:rsidP="00F85D4F">
      <w:pPr>
        <w:jc w:val="both"/>
        <w:rPr>
          <w:b/>
        </w:rPr>
      </w:pPr>
    </w:p>
    <w:p w:rsidR="00606B62" w:rsidRPr="00606B62" w:rsidRDefault="00606B62" w:rsidP="00606B62">
      <w:pPr>
        <w:jc w:val="both"/>
        <w:rPr>
          <w:b/>
        </w:rPr>
      </w:pPr>
      <w:r>
        <w:rPr>
          <w:b/>
        </w:rPr>
        <w:t xml:space="preserve">Секция 1. </w:t>
      </w:r>
      <w:r w:rsidRPr="00606B62">
        <w:rPr>
          <w:b/>
        </w:rPr>
        <w:t>Современные международные отношения: проти</w:t>
      </w:r>
      <w:r>
        <w:rPr>
          <w:b/>
        </w:rPr>
        <w:t xml:space="preserve">воречия, конфликты, </w:t>
      </w:r>
      <w:r w:rsidRPr="00923D26">
        <w:rPr>
          <w:b/>
        </w:rPr>
        <w:t xml:space="preserve">перспективы </w:t>
      </w:r>
      <w:r w:rsidRPr="00923D26">
        <w:t>(ауд. 3</w:t>
      </w:r>
      <w:r w:rsidR="00C01686" w:rsidRPr="00923D26">
        <w:t>01</w:t>
      </w:r>
      <w:r w:rsidRPr="00923D26">
        <w:t>)</w:t>
      </w:r>
    </w:p>
    <w:p w:rsidR="00D9266C" w:rsidRPr="00606B62" w:rsidRDefault="00D9266C" w:rsidP="00D9266C">
      <w:pPr>
        <w:jc w:val="both"/>
      </w:pPr>
      <w:r>
        <w:t>Руководители секции – к</w:t>
      </w:r>
      <w:proofErr w:type="gramStart"/>
      <w:r>
        <w:t>.п</w:t>
      </w:r>
      <w:proofErr w:type="gramEnd"/>
      <w:r>
        <w:t xml:space="preserve">олит.н., доц. ИМОМИ ННГУ им. Н.И. Лобачевского </w:t>
      </w:r>
      <w:proofErr w:type="spellStart"/>
      <w:r w:rsidRPr="00606B62">
        <w:rPr>
          <w:i/>
        </w:rPr>
        <w:t>Леушкин</w:t>
      </w:r>
      <w:proofErr w:type="spellEnd"/>
      <w:r w:rsidRPr="00606B62">
        <w:rPr>
          <w:i/>
        </w:rPr>
        <w:t xml:space="preserve"> Денис Вячеславович</w:t>
      </w:r>
      <w:r>
        <w:t xml:space="preserve">, к.и.н., асс. ИМОМИ ННГУ им. Н.И. Лобачевского </w:t>
      </w:r>
      <w:proofErr w:type="spellStart"/>
      <w:r w:rsidRPr="00606B62">
        <w:rPr>
          <w:i/>
        </w:rPr>
        <w:t>Беренкова</w:t>
      </w:r>
      <w:proofErr w:type="spellEnd"/>
      <w:r w:rsidRPr="00606B62">
        <w:rPr>
          <w:i/>
        </w:rPr>
        <w:t xml:space="preserve"> Наталья Александровна</w:t>
      </w:r>
    </w:p>
    <w:p w:rsidR="00D9266C" w:rsidRDefault="00D9266C" w:rsidP="00D9266C">
      <w:pPr>
        <w:jc w:val="both"/>
      </w:pPr>
      <w:proofErr w:type="gramStart"/>
      <w:r>
        <w:t xml:space="preserve">Секретарь секции </w:t>
      </w:r>
      <w:r>
        <w:noBreakHyphen/>
      </w:r>
      <w:r w:rsidRPr="00606B62">
        <w:t xml:space="preserve"> </w:t>
      </w:r>
      <w:proofErr w:type="spellStart"/>
      <w:r w:rsidRPr="00606B62">
        <w:rPr>
          <w:i/>
        </w:rPr>
        <w:t>Ашмарина</w:t>
      </w:r>
      <w:proofErr w:type="spellEnd"/>
      <w:r w:rsidRPr="00606B62">
        <w:rPr>
          <w:i/>
        </w:rPr>
        <w:t xml:space="preserve"> Александра Алексеевна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Лобачевского, представитель М</w:t>
      </w:r>
      <w:r>
        <w:t>о</w:t>
      </w:r>
      <w:r>
        <w:t xml:space="preserve">лодежного отделения Российского общества политологов) </w:t>
      </w:r>
      <w:proofErr w:type="gramEnd"/>
    </w:p>
    <w:p w:rsidR="00F85D4F" w:rsidRDefault="00F85D4F" w:rsidP="00F85D4F">
      <w:pPr>
        <w:jc w:val="both"/>
        <w:rPr>
          <w:b/>
          <w:szCs w:val="24"/>
        </w:rPr>
      </w:pPr>
    </w:p>
    <w:p w:rsidR="00F85D4F" w:rsidRDefault="00F85D4F" w:rsidP="00F85D4F">
      <w:pPr>
        <w:jc w:val="both"/>
        <w:rPr>
          <w:b/>
          <w:szCs w:val="24"/>
        </w:rPr>
      </w:pPr>
      <w:r>
        <w:rPr>
          <w:b/>
          <w:szCs w:val="24"/>
        </w:rPr>
        <w:t>Доклады</w:t>
      </w:r>
    </w:p>
    <w:p w:rsidR="000213EA" w:rsidRPr="000213EA" w:rsidRDefault="000213EA" w:rsidP="00606B62">
      <w:pPr>
        <w:jc w:val="both"/>
        <w:rPr>
          <w:i/>
        </w:rPr>
      </w:pPr>
    </w:p>
    <w:p w:rsidR="00606B62" w:rsidRPr="00606B62" w:rsidRDefault="00606B62" w:rsidP="00606B62">
      <w:pPr>
        <w:jc w:val="both"/>
        <w:rPr>
          <w:i/>
        </w:rPr>
      </w:pPr>
      <w:proofErr w:type="gramStart"/>
      <w:r w:rsidRPr="00606B62">
        <w:rPr>
          <w:i/>
        </w:rPr>
        <w:t>Кондратьева Мария Александровна</w:t>
      </w:r>
      <w:r w:rsidR="002544F5">
        <w:rPr>
          <w:i/>
        </w:rPr>
        <w:t xml:space="preserve"> </w:t>
      </w:r>
      <w:r w:rsidR="002544F5">
        <w:t>(маг.</w:t>
      </w:r>
      <w:proofErr w:type="gramEnd"/>
      <w:r w:rsidR="002544F5">
        <w:t xml:space="preserve"> ИМОМИ ННГУ им. Н.И. Лобачевского)</w:t>
      </w:r>
    </w:p>
    <w:p w:rsidR="00606B62" w:rsidRPr="00341762" w:rsidRDefault="00606B62" w:rsidP="00606B62">
      <w:pPr>
        <w:jc w:val="both"/>
      </w:pPr>
      <w:r w:rsidRPr="00606B62">
        <w:t xml:space="preserve">Артикуляция идеи </w:t>
      </w:r>
      <w:r w:rsidR="000213EA" w:rsidRPr="000213EA">
        <w:t>“</w:t>
      </w:r>
      <w:r w:rsidRPr="00606B62">
        <w:t>российской угрозы</w:t>
      </w:r>
      <w:r w:rsidR="000213EA" w:rsidRPr="000213EA">
        <w:t>”</w:t>
      </w:r>
      <w:r w:rsidRPr="00606B62">
        <w:t xml:space="preserve"> в риторике политических лидеров ЕС (2014</w:t>
      </w:r>
      <w:r w:rsidR="000213EA" w:rsidRPr="000213EA">
        <w:t>–</w:t>
      </w:r>
      <w:r w:rsidRPr="00606B62">
        <w:t>2017 гг.)</w:t>
      </w:r>
    </w:p>
    <w:p w:rsidR="000213EA" w:rsidRPr="00341762" w:rsidRDefault="000213EA" w:rsidP="00606B62">
      <w:pPr>
        <w:jc w:val="both"/>
      </w:pPr>
    </w:p>
    <w:p w:rsidR="000213EA" w:rsidRPr="00606B62" w:rsidRDefault="000213EA" w:rsidP="000213EA">
      <w:pPr>
        <w:jc w:val="both"/>
        <w:rPr>
          <w:i/>
        </w:rPr>
      </w:pPr>
      <w:proofErr w:type="spellStart"/>
      <w:proofErr w:type="gramStart"/>
      <w:r w:rsidRPr="00606B62">
        <w:rPr>
          <w:i/>
        </w:rPr>
        <w:t>Мальев</w:t>
      </w:r>
      <w:proofErr w:type="spellEnd"/>
      <w:r w:rsidRPr="00606B62">
        <w:rPr>
          <w:i/>
        </w:rPr>
        <w:t xml:space="preserve"> Владимир Владимирович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0213EA" w:rsidRPr="000213EA" w:rsidRDefault="000213EA" w:rsidP="000213EA">
      <w:pPr>
        <w:jc w:val="both"/>
      </w:pPr>
      <w:r w:rsidRPr="00606B62">
        <w:t>Роль международных организаций в процессе разрешения международных конфликтов</w:t>
      </w:r>
    </w:p>
    <w:p w:rsidR="00606B62" w:rsidRDefault="00606B62" w:rsidP="00606B62">
      <w:pPr>
        <w:jc w:val="both"/>
        <w:rPr>
          <w:i/>
        </w:rPr>
      </w:pPr>
    </w:p>
    <w:p w:rsidR="00606B62" w:rsidRPr="00900FA6" w:rsidRDefault="00606B62" w:rsidP="00606B62">
      <w:pPr>
        <w:jc w:val="both"/>
      </w:pPr>
      <w:proofErr w:type="gramStart"/>
      <w:r w:rsidRPr="00606B62">
        <w:rPr>
          <w:i/>
        </w:rPr>
        <w:t>Зверев Роман Юрьевич</w:t>
      </w:r>
      <w:r w:rsidR="00900FA6">
        <w:rPr>
          <w:i/>
        </w:rPr>
        <w:t xml:space="preserve"> </w:t>
      </w:r>
      <w:r w:rsidR="00900FA6">
        <w:t>(маг.</w:t>
      </w:r>
      <w:proofErr w:type="gramEnd"/>
      <w:r w:rsidR="00900FA6">
        <w:t xml:space="preserve"> </w:t>
      </w:r>
      <w:proofErr w:type="gramStart"/>
      <w:r w:rsidR="00900FA6">
        <w:t>ИМОМИ ННГУ им. Н.И. Лобачевского)</w:t>
      </w:r>
      <w:proofErr w:type="gramEnd"/>
    </w:p>
    <w:p w:rsidR="00606B62" w:rsidRDefault="00606B62" w:rsidP="00606B62">
      <w:pPr>
        <w:jc w:val="both"/>
      </w:pPr>
      <w:r w:rsidRPr="00606B62">
        <w:t>Постсоветские Россия и Беларусь: вместе или рядом?</w:t>
      </w:r>
    </w:p>
    <w:p w:rsidR="00606B62" w:rsidRDefault="00606B62" w:rsidP="00606B62">
      <w:pPr>
        <w:jc w:val="both"/>
        <w:rPr>
          <w:i/>
        </w:rPr>
      </w:pPr>
    </w:p>
    <w:p w:rsidR="00606B62" w:rsidRPr="00606B62" w:rsidRDefault="00606B62" w:rsidP="00606B62">
      <w:pPr>
        <w:jc w:val="both"/>
        <w:rPr>
          <w:i/>
        </w:rPr>
      </w:pPr>
      <w:r w:rsidRPr="00606B62">
        <w:rPr>
          <w:i/>
        </w:rPr>
        <w:t>Корнилова Ксения Александровна</w:t>
      </w:r>
      <w:r w:rsidR="002544F5">
        <w:rPr>
          <w:i/>
        </w:rPr>
        <w:t xml:space="preserve"> </w:t>
      </w:r>
      <w:r w:rsidR="002544F5">
        <w:t>(студ. ИМОМИ ННГУ им. Н.И. Лобачевского)</w:t>
      </w:r>
    </w:p>
    <w:p w:rsidR="00606B62" w:rsidRDefault="00606B62" w:rsidP="00606B62">
      <w:pPr>
        <w:jc w:val="both"/>
      </w:pPr>
      <w:r w:rsidRPr="00606B62">
        <w:t>Международные отношения России в оценках германско</w:t>
      </w:r>
      <w:r>
        <w:t>й политической элиты после Крым</w:t>
      </w:r>
      <w:r w:rsidRPr="00606B62">
        <w:t>ского референдума 2014 года</w:t>
      </w:r>
    </w:p>
    <w:p w:rsidR="00606B62" w:rsidRDefault="00606B62" w:rsidP="00606B62">
      <w:pPr>
        <w:jc w:val="both"/>
        <w:rPr>
          <w:i/>
        </w:rPr>
      </w:pPr>
    </w:p>
    <w:p w:rsidR="00606B62" w:rsidRPr="00606B62" w:rsidRDefault="00606B62" w:rsidP="00606B62">
      <w:pPr>
        <w:jc w:val="both"/>
        <w:rPr>
          <w:i/>
        </w:rPr>
      </w:pPr>
      <w:proofErr w:type="spellStart"/>
      <w:proofErr w:type="gramStart"/>
      <w:r w:rsidRPr="00606B62">
        <w:rPr>
          <w:i/>
        </w:rPr>
        <w:lastRenderedPageBreak/>
        <w:t>Казарян</w:t>
      </w:r>
      <w:proofErr w:type="spellEnd"/>
      <w:r w:rsidRPr="00606B62">
        <w:rPr>
          <w:i/>
        </w:rPr>
        <w:t xml:space="preserve"> Тиран </w:t>
      </w:r>
      <w:proofErr w:type="spellStart"/>
      <w:r w:rsidRPr="00606B62">
        <w:rPr>
          <w:i/>
        </w:rPr>
        <w:t>Манвелович</w:t>
      </w:r>
      <w:proofErr w:type="spellEnd"/>
      <w:r w:rsidR="002544F5">
        <w:rPr>
          <w:i/>
        </w:rPr>
        <w:t xml:space="preserve"> </w:t>
      </w:r>
      <w:r w:rsidR="002544F5">
        <w:t>(</w:t>
      </w:r>
      <w:proofErr w:type="spellStart"/>
      <w:r w:rsidR="002544F5">
        <w:t>асп</w:t>
      </w:r>
      <w:proofErr w:type="spellEnd"/>
      <w:r w:rsidR="002544F5">
        <w:t>.</w:t>
      </w:r>
      <w:proofErr w:type="gramEnd"/>
      <w:r w:rsidR="002544F5">
        <w:t xml:space="preserve"> </w:t>
      </w:r>
      <w:proofErr w:type="gramStart"/>
      <w:r w:rsidR="002544F5">
        <w:t>ИМОМИ ННГУ им. Н.И. Лобачевского)</w:t>
      </w:r>
      <w:proofErr w:type="gramEnd"/>
    </w:p>
    <w:p w:rsidR="00606B62" w:rsidRDefault="00606B62" w:rsidP="00606B62">
      <w:pPr>
        <w:jc w:val="both"/>
      </w:pPr>
      <w:r w:rsidRPr="00606B62">
        <w:t>ФРГ и проблема геноцида армян</w:t>
      </w:r>
    </w:p>
    <w:p w:rsidR="00606B62" w:rsidRDefault="00606B62" w:rsidP="00606B62">
      <w:pPr>
        <w:jc w:val="both"/>
      </w:pPr>
    </w:p>
    <w:p w:rsidR="000213EA" w:rsidRPr="00606B62" w:rsidRDefault="000213EA" w:rsidP="000213EA">
      <w:pPr>
        <w:jc w:val="both"/>
        <w:rPr>
          <w:i/>
        </w:rPr>
      </w:pPr>
      <w:proofErr w:type="spellStart"/>
      <w:r w:rsidRPr="00606B62">
        <w:rPr>
          <w:i/>
        </w:rPr>
        <w:t>Клементьев</w:t>
      </w:r>
      <w:proofErr w:type="spellEnd"/>
      <w:r w:rsidRPr="00606B62">
        <w:rPr>
          <w:i/>
        </w:rPr>
        <w:t xml:space="preserve"> Дмитрий Сергеевич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D9266C" w:rsidRPr="00341762" w:rsidRDefault="000213EA" w:rsidP="000213EA">
      <w:pPr>
        <w:jc w:val="both"/>
      </w:pPr>
      <w:r w:rsidRPr="00606B62">
        <w:t>Роль Франции в становлении и развитии европейских сообществ (1950</w:t>
      </w:r>
      <w:r w:rsidR="00341762">
        <w:t>–</w:t>
      </w:r>
      <w:r w:rsidRPr="00606B62">
        <w:t>1973)</w:t>
      </w:r>
    </w:p>
    <w:p w:rsidR="000213EA" w:rsidRPr="00341762" w:rsidRDefault="000213EA" w:rsidP="000213EA">
      <w:pPr>
        <w:jc w:val="both"/>
      </w:pPr>
    </w:p>
    <w:p w:rsidR="000213EA" w:rsidRPr="00606B62" w:rsidRDefault="000213EA" w:rsidP="000213EA">
      <w:pPr>
        <w:jc w:val="both"/>
        <w:rPr>
          <w:i/>
        </w:rPr>
      </w:pPr>
      <w:proofErr w:type="spellStart"/>
      <w:proofErr w:type="gramStart"/>
      <w:r w:rsidRPr="00606B62">
        <w:rPr>
          <w:i/>
        </w:rPr>
        <w:t>Нгома</w:t>
      </w:r>
      <w:proofErr w:type="spellEnd"/>
      <w:r w:rsidRPr="00606B62">
        <w:rPr>
          <w:i/>
        </w:rPr>
        <w:t xml:space="preserve"> </w:t>
      </w:r>
      <w:proofErr w:type="spellStart"/>
      <w:r w:rsidRPr="00606B62">
        <w:rPr>
          <w:i/>
        </w:rPr>
        <w:t>лухуоло</w:t>
      </w:r>
      <w:proofErr w:type="spellEnd"/>
      <w:r w:rsidRPr="00606B62">
        <w:rPr>
          <w:i/>
        </w:rPr>
        <w:t xml:space="preserve"> </w:t>
      </w:r>
      <w:proofErr w:type="spellStart"/>
      <w:r w:rsidRPr="00606B62">
        <w:rPr>
          <w:i/>
        </w:rPr>
        <w:t>голди</w:t>
      </w:r>
      <w:proofErr w:type="spellEnd"/>
      <w:r w:rsidRPr="00606B62">
        <w:rPr>
          <w:i/>
        </w:rPr>
        <w:t xml:space="preserve"> </w:t>
      </w:r>
      <w:proofErr w:type="spellStart"/>
      <w:r w:rsidRPr="00606B62">
        <w:rPr>
          <w:i/>
        </w:rPr>
        <w:t>жюниор</w:t>
      </w:r>
      <w:proofErr w:type="spellEnd"/>
      <w:r w:rsidRPr="00606B62">
        <w:rPr>
          <w:i/>
        </w:rPr>
        <w:t xml:space="preserve"> </w:t>
      </w:r>
      <w:r>
        <w:t>(</w:t>
      </w:r>
      <w:proofErr w:type="spellStart"/>
      <w:r>
        <w:t>асп</w:t>
      </w:r>
      <w:proofErr w:type="spellEnd"/>
      <w:r>
        <w:t>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0213EA" w:rsidRPr="000213EA" w:rsidRDefault="000213EA" w:rsidP="000213EA">
      <w:pPr>
        <w:jc w:val="both"/>
      </w:pPr>
      <w:r w:rsidRPr="00606B62">
        <w:t xml:space="preserve">К вопросу о международной напряжённости в рамках </w:t>
      </w:r>
      <w:r w:rsidRPr="000213EA">
        <w:t>“</w:t>
      </w:r>
      <w:proofErr w:type="spellStart"/>
      <w:r w:rsidRPr="00606B62">
        <w:t>Франсафрик</w:t>
      </w:r>
      <w:proofErr w:type="spellEnd"/>
      <w:r w:rsidRPr="000213EA">
        <w:t>”</w:t>
      </w:r>
    </w:p>
    <w:p w:rsidR="00D9266C" w:rsidRDefault="00D9266C" w:rsidP="00606B62">
      <w:pPr>
        <w:jc w:val="both"/>
      </w:pPr>
    </w:p>
    <w:p w:rsidR="00606B62" w:rsidRPr="00606B62" w:rsidRDefault="00606B62" w:rsidP="00606B62">
      <w:pPr>
        <w:jc w:val="both"/>
        <w:rPr>
          <w:i/>
        </w:rPr>
      </w:pPr>
      <w:proofErr w:type="gramStart"/>
      <w:r w:rsidRPr="00606B62">
        <w:rPr>
          <w:i/>
        </w:rPr>
        <w:t>Богачев Александр Дмитриевич</w:t>
      </w:r>
      <w:r w:rsidR="00900FA6">
        <w:rPr>
          <w:i/>
        </w:rPr>
        <w:t xml:space="preserve"> </w:t>
      </w:r>
      <w:r w:rsidR="00900FA6">
        <w:t>(маг.</w:t>
      </w:r>
      <w:proofErr w:type="gramEnd"/>
      <w:r w:rsidR="00900FA6">
        <w:t xml:space="preserve"> </w:t>
      </w:r>
      <w:proofErr w:type="gramStart"/>
      <w:r w:rsidR="00900FA6">
        <w:t>ИМОМИ ННГУ им. Н.И. Лобачевского)</w:t>
      </w:r>
      <w:proofErr w:type="gramEnd"/>
    </w:p>
    <w:p w:rsidR="00606B62" w:rsidRDefault="00606B62" w:rsidP="00606B62">
      <w:pPr>
        <w:jc w:val="both"/>
      </w:pPr>
      <w:r w:rsidRPr="00606B62">
        <w:t>Использование Италией вооруженных сил в зарубежных м</w:t>
      </w:r>
      <w:r>
        <w:t xml:space="preserve">иссиях на примере Сомали, </w:t>
      </w:r>
      <w:proofErr w:type="spellStart"/>
      <w:r>
        <w:t>Дарфу</w:t>
      </w:r>
      <w:r w:rsidRPr="00606B62">
        <w:t>ра</w:t>
      </w:r>
      <w:proofErr w:type="spellEnd"/>
      <w:r w:rsidRPr="00606B62">
        <w:t xml:space="preserve"> и Гаити</w:t>
      </w:r>
    </w:p>
    <w:p w:rsidR="00606B62" w:rsidRDefault="00606B62" w:rsidP="00606B62">
      <w:pPr>
        <w:jc w:val="both"/>
        <w:rPr>
          <w:i/>
        </w:rPr>
      </w:pPr>
    </w:p>
    <w:p w:rsidR="00606B62" w:rsidRPr="00606B62" w:rsidRDefault="00606B62" w:rsidP="00606B62">
      <w:pPr>
        <w:jc w:val="both"/>
        <w:rPr>
          <w:i/>
        </w:rPr>
      </w:pPr>
      <w:r w:rsidRPr="00606B62">
        <w:rPr>
          <w:i/>
        </w:rPr>
        <w:t>Мамонов Сергей Андреевич</w:t>
      </w:r>
      <w:r w:rsidR="002544F5">
        <w:rPr>
          <w:i/>
        </w:rPr>
        <w:t xml:space="preserve"> </w:t>
      </w:r>
      <w:r w:rsidR="002544F5">
        <w:t>(студ. ИМОМИ ННГУ им. Н.И. Лобачевского)</w:t>
      </w:r>
    </w:p>
    <w:p w:rsidR="00606B62" w:rsidRPr="00606B62" w:rsidRDefault="00606B62" w:rsidP="00606B62">
      <w:pPr>
        <w:jc w:val="both"/>
      </w:pPr>
      <w:r w:rsidRPr="00606B62">
        <w:t>Конфликт в рамках процесса глобализации: динамика развития</w:t>
      </w:r>
    </w:p>
    <w:p w:rsidR="00606B62" w:rsidRDefault="00606B62" w:rsidP="00606B62">
      <w:pPr>
        <w:jc w:val="both"/>
      </w:pPr>
    </w:p>
    <w:p w:rsidR="00341762" w:rsidRPr="00341762" w:rsidRDefault="00341762" w:rsidP="00606B62">
      <w:pPr>
        <w:jc w:val="both"/>
      </w:pPr>
      <w:proofErr w:type="spellStart"/>
      <w:r w:rsidRPr="00341762">
        <w:rPr>
          <w:i/>
        </w:rPr>
        <w:t>Россомахина</w:t>
      </w:r>
      <w:proofErr w:type="spellEnd"/>
      <w:r w:rsidRPr="00341762">
        <w:rPr>
          <w:i/>
        </w:rPr>
        <w:t xml:space="preserve"> Анастасия Олеговна, Козлова Ксения Сергеевна</w:t>
      </w:r>
      <w:r w:rsidRPr="00341762">
        <w:t xml:space="preserve"> (студ. ИМОМИ ННГУ им. Н.И. Лобачевского)</w:t>
      </w:r>
    </w:p>
    <w:p w:rsidR="00341762" w:rsidRPr="00606B62" w:rsidRDefault="00341762" w:rsidP="00606B62">
      <w:pPr>
        <w:jc w:val="both"/>
      </w:pPr>
      <w:r w:rsidRPr="00341762">
        <w:t>Политика Д.Трампа в отношении НАТО</w:t>
      </w:r>
    </w:p>
    <w:p w:rsidR="00D9266C" w:rsidRDefault="00D9266C" w:rsidP="00606B62">
      <w:pPr>
        <w:jc w:val="both"/>
      </w:pPr>
    </w:p>
    <w:p w:rsidR="00341762" w:rsidRPr="00606B62" w:rsidRDefault="00341762" w:rsidP="00606B62">
      <w:pPr>
        <w:jc w:val="both"/>
      </w:pPr>
    </w:p>
    <w:p w:rsidR="00D9266C" w:rsidRPr="00606B62" w:rsidRDefault="00D9266C" w:rsidP="00D9266C">
      <w:pPr>
        <w:jc w:val="both"/>
        <w:rPr>
          <w:b/>
        </w:rPr>
      </w:pPr>
      <w:r>
        <w:rPr>
          <w:b/>
        </w:rPr>
        <w:t xml:space="preserve">Секция 2. </w:t>
      </w:r>
      <w:proofErr w:type="spellStart"/>
      <w:r w:rsidR="00D26325" w:rsidRPr="00D26325">
        <w:rPr>
          <w:b/>
        </w:rPr>
        <w:t>Потестарные</w:t>
      </w:r>
      <w:proofErr w:type="spellEnd"/>
      <w:r w:rsidR="00D26325" w:rsidRPr="00D26325">
        <w:rPr>
          <w:b/>
        </w:rPr>
        <w:t xml:space="preserve"> практики и их репрезентации в высоких культурах Древности, Средневековья, Нового времени</w:t>
      </w:r>
      <w:r w:rsidRPr="00D26325">
        <w:rPr>
          <w:b/>
        </w:rPr>
        <w:t xml:space="preserve"> (</w:t>
      </w:r>
      <w:r w:rsidRPr="00D26325">
        <w:t>ауд. 3</w:t>
      </w:r>
      <w:r w:rsidR="009A3371" w:rsidRPr="00D26325">
        <w:t>20</w:t>
      </w:r>
      <w:r w:rsidRPr="00D26325">
        <w:t>)</w:t>
      </w:r>
    </w:p>
    <w:p w:rsidR="00D9266C" w:rsidRPr="00606B62" w:rsidRDefault="00D9266C" w:rsidP="00D9266C">
      <w:pPr>
        <w:jc w:val="both"/>
      </w:pPr>
      <w:r>
        <w:t xml:space="preserve">Руководители секции – </w:t>
      </w:r>
      <w:r w:rsidR="00900FA6">
        <w:t>д.и.н</w:t>
      </w:r>
      <w:r>
        <w:t>.</w:t>
      </w:r>
      <w:r w:rsidR="00900FA6">
        <w:t>, проф.</w:t>
      </w:r>
      <w:r>
        <w:t xml:space="preserve"> </w:t>
      </w:r>
      <w:r w:rsidR="00900FA6">
        <w:t>ИМОМИ ННГУ им. </w:t>
      </w:r>
      <w:r>
        <w:t xml:space="preserve">Н.И. Лобачевского </w:t>
      </w:r>
      <w:proofErr w:type="spellStart"/>
      <w:r w:rsidR="00900FA6">
        <w:rPr>
          <w:i/>
        </w:rPr>
        <w:t>Махлаюк</w:t>
      </w:r>
      <w:proofErr w:type="spellEnd"/>
      <w:r w:rsidR="00900FA6">
        <w:rPr>
          <w:i/>
        </w:rPr>
        <w:t xml:space="preserve"> Александр Валентинович</w:t>
      </w:r>
      <w:r>
        <w:t xml:space="preserve">, </w:t>
      </w:r>
      <w:r w:rsidR="00900FA6">
        <w:t>д.и.н.</w:t>
      </w:r>
      <w:r w:rsidR="004165EF">
        <w:t>, </w:t>
      </w:r>
      <w:r w:rsidR="00900FA6">
        <w:t xml:space="preserve">проф. ИМОМИ ННГУ им. Н.И. Лобачевского </w:t>
      </w:r>
      <w:r w:rsidR="00900FA6">
        <w:rPr>
          <w:i/>
        </w:rPr>
        <w:t>Белов Михаил Валерьевич</w:t>
      </w:r>
    </w:p>
    <w:p w:rsidR="00D9266C" w:rsidRDefault="00D9266C" w:rsidP="00D9266C">
      <w:pPr>
        <w:jc w:val="both"/>
      </w:pPr>
      <w:r>
        <w:t xml:space="preserve">Секретарь секции </w:t>
      </w:r>
      <w:r w:rsidR="00900FA6">
        <w:t>–</w:t>
      </w:r>
      <w:r w:rsidRPr="00606B62">
        <w:t xml:space="preserve"> </w:t>
      </w:r>
      <w:r w:rsidR="00900FA6">
        <w:rPr>
          <w:i/>
        </w:rPr>
        <w:t>Вершинина Юлия Евгеньевна</w:t>
      </w:r>
      <w:r>
        <w:rPr>
          <w:i/>
        </w:rPr>
        <w:t xml:space="preserve"> </w:t>
      </w:r>
      <w:r>
        <w:t>(</w:t>
      </w:r>
      <w:proofErr w:type="spellStart"/>
      <w:r w:rsidR="00900FA6">
        <w:t>асп</w:t>
      </w:r>
      <w:proofErr w:type="spellEnd"/>
      <w:r>
        <w:t xml:space="preserve">. </w:t>
      </w:r>
      <w:proofErr w:type="gramStart"/>
      <w:r>
        <w:t>ИМОМИ ННГУ им. Н.И. Лобачевского</w:t>
      </w:r>
      <w:r w:rsidR="00900FA6">
        <w:t>)</w:t>
      </w:r>
      <w:proofErr w:type="gramEnd"/>
    </w:p>
    <w:p w:rsidR="00D9266C" w:rsidRDefault="00D9266C" w:rsidP="00D9266C">
      <w:pPr>
        <w:jc w:val="both"/>
        <w:rPr>
          <w:b/>
          <w:szCs w:val="24"/>
        </w:rPr>
      </w:pPr>
    </w:p>
    <w:p w:rsidR="00D9266C" w:rsidRDefault="00D9266C" w:rsidP="00D9266C">
      <w:pPr>
        <w:jc w:val="both"/>
        <w:rPr>
          <w:b/>
          <w:szCs w:val="24"/>
        </w:rPr>
      </w:pPr>
      <w:r>
        <w:rPr>
          <w:b/>
          <w:szCs w:val="24"/>
        </w:rPr>
        <w:t>Доклады</w:t>
      </w:r>
    </w:p>
    <w:p w:rsidR="000213EA" w:rsidRPr="000213EA" w:rsidRDefault="000213EA" w:rsidP="00900FA6">
      <w:pPr>
        <w:jc w:val="both"/>
        <w:rPr>
          <w:i/>
        </w:rPr>
      </w:pPr>
    </w:p>
    <w:p w:rsidR="00900FA6" w:rsidRPr="00900FA6" w:rsidRDefault="00900FA6" w:rsidP="00900FA6">
      <w:pPr>
        <w:jc w:val="both"/>
        <w:rPr>
          <w:i/>
        </w:rPr>
      </w:pPr>
      <w:r w:rsidRPr="00900FA6">
        <w:rPr>
          <w:i/>
        </w:rPr>
        <w:t xml:space="preserve">Ишимбаев Денис </w:t>
      </w:r>
      <w:proofErr w:type="spellStart"/>
      <w:r w:rsidRPr="00900FA6">
        <w:rPr>
          <w:i/>
        </w:rPr>
        <w:t>Кимальевич</w:t>
      </w:r>
      <w:proofErr w:type="spellEnd"/>
      <w:r>
        <w:rPr>
          <w:i/>
        </w:rPr>
        <w:t xml:space="preserve"> </w:t>
      </w:r>
      <w:r>
        <w:t>(студ. ИМОМИ ННГУ им. Н.И. Лобачевского)</w:t>
      </w:r>
    </w:p>
    <w:p w:rsidR="00900FA6" w:rsidRPr="00341762" w:rsidRDefault="00900FA6" w:rsidP="00900FA6">
      <w:pPr>
        <w:jc w:val="both"/>
      </w:pPr>
      <w:proofErr w:type="spellStart"/>
      <w:r w:rsidRPr="00900FA6">
        <w:t>Репрезендация</w:t>
      </w:r>
      <w:proofErr w:type="spellEnd"/>
      <w:r w:rsidRPr="00900FA6">
        <w:t xml:space="preserve"> институтов власти у галлов: взгляд Цез</w:t>
      </w:r>
      <w:r>
        <w:t>аря и современная интерпретация</w:t>
      </w:r>
    </w:p>
    <w:p w:rsidR="000213EA" w:rsidRPr="00341762" w:rsidRDefault="000213EA" w:rsidP="00900FA6">
      <w:pPr>
        <w:jc w:val="both"/>
      </w:pPr>
    </w:p>
    <w:p w:rsidR="000213EA" w:rsidRPr="00900FA6" w:rsidRDefault="000213EA" w:rsidP="000213EA">
      <w:pPr>
        <w:jc w:val="both"/>
        <w:rPr>
          <w:i/>
        </w:rPr>
      </w:pPr>
      <w:proofErr w:type="gramStart"/>
      <w:r w:rsidRPr="00900FA6">
        <w:rPr>
          <w:i/>
        </w:rPr>
        <w:t>Новожилов Николай Сергеевич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0213EA" w:rsidRPr="000213EA" w:rsidRDefault="000213EA" w:rsidP="000213EA">
      <w:pPr>
        <w:jc w:val="both"/>
      </w:pPr>
      <w:r w:rsidRPr="00900FA6">
        <w:t>Траян и элитные воинские части Рима: преторианская гварди</w:t>
      </w:r>
      <w:r>
        <w:t xml:space="preserve">я и </w:t>
      </w:r>
      <w:proofErr w:type="spellStart"/>
      <w:r>
        <w:t>equites</w:t>
      </w:r>
      <w:proofErr w:type="spellEnd"/>
      <w:r>
        <w:t xml:space="preserve"> </w:t>
      </w:r>
      <w:proofErr w:type="spellStart"/>
      <w:r>
        <w:t>singulares</w:t>
      </w:r>
      <w:proofErr w:type="spellEnd"/>
      <w:r>
        <w:t xml:space="preserve"> </w:t>
      </w:r>
      <w:proofErr w:type="spellStart"/>
      <w:r>
        <w:t>Augusti</w:t>
      </w:r>
      <w:proofErr w:type="spellEnd"/>
    </w:p>
    <w:p w:rsidR="000213EA" w:rsidRDefault="000213EA" w:rsidP="00900FA6">
      <w:pPr>
        <w:jc w:val="both"/>
      </w:pPr>
    </w:p>
    <w:p w:rsidR="00B52039" w:rsidRPr="00900FA6" w:rsidRDefault="00B52039" w:rsidP="00B52039">
      <w:pPr>
        <w:jc w:val="both"/>
        <w:rPr>
          <w:i/>
        </w:rPr>
      </w:pPr>
      <w:proofErr w:type="spellStart"/>
      <w:proofErr w:type="gramStart"/>
      <w:r w:rsidRPr="00900FA6">
        <w:rPr>
          <w:i/>
        </w:rPr>
        <w:t>Серянин</w:t>
      </w:r>
      <w:proofErr w:type="spellEnd"/>
      <w:r w:rsidRPr="00900FA6">
        <w:rPr>
          <w:i/>
        </w:rPr>
        <w:t xml:space="preserve"> Илья Петрович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B52039" w:rsidRDefault="00B52039" w:rsidP="00B52039">
      <w:pPr>
        <w:jc w:val="both"/>
      </w:pPr>
      <w:r w:rsidRPr="00900FA6">
        <w:t>Дезертирство как военное преступление в поздней Римской империи</w:t>
      </w:r>
    </w:p>
    <w:p w:rsidR="00B52039" w:rsidRPr="000213EA" w:rsidRDefault="00B52039" w:rsidP="00900FA6">
      <w:pPr>
        <w:jc w:val="both"/>
      </w:pPr>
    </w:p>
    <w:p w:rsidR="000213EA" w:rsidRPr="00900FA6" w:rsidRDefault="000213EA" w:rsidP="000213EA">
      <w:pPr>
        <w:jc w:val="both"/>
        <w:rPr>
          <w:i/>
        </w:rPr>
      </w:pPr>
      <w:proofErr w:type="gramStart"/>
      <w:r w:rsidRPr="00900FA6">
        <w:rPr>
          <w:i/>
        </w:rPr>
        <w:t>Вершинина Юлия Евгеньевна</w:t>
      </w:r>
      <w:r>
        <w:rPr>
          <w:i/>
        </w:rPr>
        <w:t xml:space="preserve"> </w:t>
      </w:r>
      <w:r>
        <w:t>(</w:t>
      </w:r>
      <w:proofErr w:type="spellStart"/>
      <w:r>
        <w:t>асп</w:t>
      </w:r>
      <w:proofErr w:type="spellEnd"/>
      <w:r>
        <w:t>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0213EA" w:rsidRPr="000213EA" w:rsidRDefault="000213EA" w:rsidP="000213EA">
      <w:pPr>
        <w:jc w:val="both"/>
      </w:pPr>
      <w:r w:rsidRPr="00900FA6">
        <w:t xml:space="preserve">Переживание родства и чувства родственников в «Истории франков» Григория </w:t>
      </w:r>
      <w:proofErr w:type="spellStart"/>
      <w:r w:rsidRPr="00900FA6">
        <w:t>Турского</w:t>
      </w:r>
      <w:proofErr w:type="spellEnd"/>
    </w:p>
    <w:p w:rsidR="00B52039" w:rsidRDefault="00B52039" w:rsidP="00900FA6">
      <w:pPr>
        <w:jc w:val="both"/>
      </w:pPr>
    </w:p>
    <w:p w:rsidR="002111A1" w:rsidRPr="004165EF" w:rsidRDefault="002111A1" w:rsidP="002111A1">
      <w:pPr>
        <w:jc w:val="both"/>
        <w:rPr>
          <w:i/>
        </w:rPr>
      </w:pPr>
      <w:proofErr w:type="gramStart"/>
      <w:r w:rsidRPr="004165EF">
        <w:rPr>
          <w:i/>
        </w:rPr>
        <w:t>Куликов Александр Олегович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2111A1" w:rsidRDefault="002111A1" w:rsidP="002111A1">
      <w:pPr>
        <w:jc w:val="both"/>
      </w:pPr>
      <w:proofErr w:type="spellStart"/>
      <w:r>
        <w:t>Византийско-</w:t>
      </w:r>
      <w:proofErr w:type="gramStart"/>
      <w:r w:rsidRPr="004165EF">
        <w:t>c</w:t>
      </w:r>
      <w:proofErr w:type="gramEnd"/>
      <w:r w:rsidRPr="004165EF">
        <w:t>асанидское</w:t>
      </w:r>
      <w:proofErr w:type="spellEnd"/>
      <w:r w:rsidRPr="004165EF">
        <w:t xml:space="preserve"> противостояние на примере борьбы за Йемен в VI веке</w:t>
      </w:r>
    </w:p>
    <w:p w:rsidR="002111A1" w:rsidRDefault="002111A1" w:rsidP="00900FA6">
      <w:pPr>
        <w:jc w:val="both"/>
      </w:pPr>
    </w:p>
    <w:p w:rsidR="00900FA6" w:rsidRPr="00900FA6" w:rsidRDefault="00900FA6" w:rsidP="00900FA6">
      <w:pPr>
        <w:jc w:val="both"/>
        <w:rPr>
          <w:i/>
        </w:rPr>
      </w:pPr>
      <w:r w:rsidRPr="00900FA6">
        <w:rPr>
          <w:i/>
        </w:rPr>
        <w:t>Парамонова Ирина Сергеевна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900FA6" w:rsidRDefault="00900FA6" w:rsidP="00900FA6">
      <w:pPr>
        <w:jc w:val="both"/>
      </w:pPr>
      <w:r w:rsidRPr="00900FA6">
        <w:t>Споры о призвании варягов и «языки власти» в России XIX века</w:t>
      </w:r>
    </w:p>
    <w:p w:rsidR="00900FA6" w:rsidRPr="00900FA6" w:rsidRDefault="00900FA6" w:rsidP="00900FA6">
      <w:pPr>
        <w:jc w:val="both"/>
      </w:pPr>
    </w:p>
    <w:p w:rsidR="00900FA6" w:rsidRPr="00900FA6" w:rsidRDefault="00900FA6" w:rsidP="00900FA6">
      <w:pPr>
        <w:jc w:val="both"/>
        <w:rPr>
          <w:i/>
        </w:rPr>
      </w:pPr>
      <w:proofErr w:type="gramStart"/>
      <w:r w:rsidRPr="00900FA6">
        <w:rPr>
          <w:i/>
        </w:rPr>
        <w:t xml:space="preserve">Смирнов Вадим </w:t>
      </w:r>
      <w:proofErr w:type="spellStart"/>
      <w:r w:rsidRPr="00900FA6">
        <w:rPr>
          <w:i/>
        </w:rPr>
        <w:t>Егеньевич</w:t>
      </w:r>
      <w:proofErr w:type="spellEnd"/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900FA6" w:rsidRDefault="00900FA6" w:rsidP="00900FA6">
      <w:pPr>
        <w:jc w:val="both"/>
      </w:pPr>
      <w:r w:rsidRPr="00900FA6">
        <w:t>П</w:t>
      </w:r>
      <w:r>
        <w:t>олитические партии</w:t>
      </w:r>
      <w:r w:rsidRPr="00900FA6">
        <w:t xml:space="preserve"> Н</w:t>
      </w:r>
      <w:r>
        <w:t>ижегородской</w:t>
      </w:r>
      <w:r w:rsidRPr="00900FA6">
        <w:t xml:space="preserve"> </w:t>
      </w:r>
      <w:r>
        <w:t>губернии</w:t>
      </w:r>
      <w:r w:rsidRPr="00900FA6">
        <w:t xml:space="preserve"> </w:t>
      </w:r>
      <w:r>
        <w:t>в</w:t>
      </w:r>
      <w:r w:rsidRPr="00900FA6">
        <w:t xml:space="preserve"> </w:t>
      </w:r>
      <w:r>
        <w:t>борьбе</w:t>
      </w:r>
      <w:r w:rsidRPr="00900FA6">
        <w:t xml:space="preserve"> </w:t>
      </w:r>
      <w:r>
        <w:t>за</w:t>
      </w:r>
      <w:r w:rsidRPr="00900FA6">
        <w:t xml:space="preserve"> </w:t>
      </w:r>
      <w:r>
        <w:t>разрешение</w:t>
      </w:r>
      <w:r w:rsidRPr="00900FA6">
        <w:t xml:space="preserve"> </w:t>
      </w:r>
      <w:r>
        <w:t>продовольственной</w:t>
      </w:r>
      <w:r w:rsidRPr="00900FA6">
        <w:t xml:space="preserve"> </w:t>
      </w:r>
      <w:r>
        <w:t>проблемы</w:t>
      </w:r>
      <w:r w:rsidRPr="00900FA6">
        <w:t xml:space="preserve"> (</w:t>
      </w:r>
      <w:r>
        <w:t>фе</w:t>
      </w:r>
      <w:r>
        <w:t>в</w:t>
      </w:r>
      <w:r>
        <w:t>раль</w:t>
      </w:r>
      <w:r>
        <w:noBreakHyphen/>
        <w:t>октябрь 1917 г</w:t>
      </w:r>
      <w:r w:rsidRPr="00900FA6">
        <w:t>.)</w:t>
      </w:r>
    </w:p>
    <w:p w:rsidR="00900FA6" w:rsidRPr="00900FA6" w:rsidRDefault="00900FA6" w:rsidP="00900FA6">
      <w:pPr>
        <w:jc w:val="both"/>
      </w:pPr>
    </w:p>
    <w:p w:rsidR="00D9266C" w:rsidRDefault="00D9266C" w:rsidP="00D9266C">
      <w:pPr>
        <w:jc w:val="both"/>
        <w:rPr>
          <w:i/>
        </w:rPr>
      </w:pPr>
    </w:p>
    <w:p w:rsidR="002544F5" w:rsidRPr="00606B62" w:rsidRDefault="002544F5" w:rsidP="002544F5">
      <w:pPr>
        <w:jc w:val="both"/>
        <w:rPr>
          <w:b/>
        </w:rPr>
      </w:pPr>
      <w:r>
        <w:rPr>
          <w:b/>
        </w:rPr>
        <w:t xml:space="preserve">Секция 3. </w:t>
      </w:r>
      <w:r w:rsidRPr="00C01686">
        <w:rPr>
          <w:b/>
        </w:rPr>
        <w:t xml:space="preserve">Актуальные </w:t>
      </w:r>
      <w:r w:rsidR="00923D26">
        <w:rPr>
          <w:b/>
        </w:rPr>
        <w:t>вопрос</w:t>
      </w:r>
      <w:r w:rsidRPr="00C01686">
        <w:rPr>
          <w:b/>
        </w:rPr>
        <w:t xml:space="preserve">ы современного востоковедения </w:t>
      </w:r>
      <w:r w:rsidRPr="00C01686">
        <w:t xml:space="preserve">(ауд. </w:t>
      </w:r>
      <w:r w:rsidR="009A3371">
        <w:t>103</w:t>
      </w:r>
      <w:r w:rsidRPr="00C01686">
        <w:t>)</w:t>
      </w:r>
    </w:p>
    <w:p w:rsidR="002544F5" w:rsidRPr="00606B62" w:rsidRDefault="002544F5" w:rsidP="002544F5">
      <w:pPr>
        <w:jc w:val="both"/>
      </w:pPr>
      <w:r>
        <w:t xml:space="preserve">Руководители секции – д.и.н., проф. ИМОМИ ННГУ им. Н.И. Лобачевского </w:t>
      </w:r>
      <w:r>
        <w:rPr>
          <w:i/>
        </w:rPr>
        <w:t>Лычагин Александр Иванович</w:t>
      </w:r>
      <w:r>
        <w:t>, д.и.н.</w:t>
      </w:r>
      <w:r w:rsidR="004165EF">
        <w:t>, </w:t>
      </w:r>
      <w:r>
        <w:t>проф.</w:t>
      </w:r>
      <w:r w:rsidR="004165EF">
        <w:t> </w:t>
      </w:r>
      <w:r>
        <w:t xml:space="preserve">ИМОМИ ННГУ им. Н.И. Лобачевского </w:t>
      </w:r>
      <w:r>
        <w:rPr>
          <w:i/>
        </w:rPr>
        <w:t>Корнилов Александр Алексеевич</w:t>
      </w:r>
    </w:p>
    <w:p w:rsidR="002544F5" w:rsidRDefault="002544F5" w:rsidP="002544F5">
      <w:pPr>
        <w:jc w:val="both"/>
      </w:pPr>
      <w:r>
        <w:t>Секретарь секции –</w:t>
      </w:r>
      <w:r w:rsidRPr="00606B62">
        <w:t xml:space="preserve"> </w:t>
      </w:r>
      <w:r>
        <w:rPr>
          <w:i/>
        </w:rPr>
        <w:t xml:space="preserve">Белова Татьяна Александровна </w:t>
      </w:r>
      <w:r>
        <w:t>(</w:t>
      </w:r>
      <w:proofErr w:type="spellStart"/>
      <w:r>
        <w:t>асп</w:t>
      </w:r>
      <w:proofErr w:type="spellEnd"/>
      <w:r>
        <w:t>. ИМОМИ ННГУ им. Н.И. Лобачевского</w:t>
      </w:r>
      <w:r w:rsidR="00C1068B">
        <w:t>, отв. секретарь НРО Российского исторического общества</w:t>
      </w:r>
      <w:r>
        <w:t>)</w:t>
      </w:r>
    </w:p>
    <w:p w:rsidR="002544F5" w:rsidRDefault="002544F5" w:rsidP="002544F5">
      <w:pPr>
        <w:jc w:val="both"/>
        <w:rPr>
          <w:b/>
          <w:szCs w:val="24"/>
        </w:rPr>
      </w:pPr>
    </w:p>
    <w:p w:rsidR="002544F5" w:rsidRDefault="002544F5" w:rsidP="002544F5">
      <w:pPr>
        <w:jc w:val="both"/>
        <w:rPr>
          <w:b/>
          <w:szCs w:val="24"/>
        </w:rPr>
      </w:pPr>
      <w:r>
        <w:rPr>
          <w:b/>
          <w:szCs w:val="24"/>
        </w:rPr>
        <w:t>Доклады</w:t>
      </w:r>
    </w:p>
    <w:p w:rsidR="004165EF" w:rsidRDefault="004165EF" w:rsidP="004165EF">
      <w:pPr>
        <w:jc w:val="both"/>
        <w:rPr>
          <w:i/>
        </w:rPr>
      </w:pPr>
    </w:p>
    <w:p w:rsidR="00C01686" w:rsidRPr="004165EF" w:rsidRDefault="00C01686" w:rsidP="00C01686">
      <w:pPr>
        <w:jc w:val="both"/>
        <w:rPr>
          <w:i/>
        </w:rPr>
      </w:pPr>
      <w:proofErr w:type="spellStart"/>
      <w:r w:rsidRPr="004165EF">
        <w:rPr>
          <w:i/>
        </w:rPr>
        <w:t>Добротина</w:t>
      </w:r>
      <w:proofErr w:type="spellEnd"/>
      <w:r w:rsidRPr="004165EF">
        <w:rPr>
          <w:i/>
        </w:rPr>
        <w:t xml:space="preserve"> Ольга Валерьевна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C01686" w:rsidRDefault="00C01686" w:rsidP="00C01686">
      <w:pPr>
        <w:jc w:val="both"/>
        <w:rPr>
          <w:i/>
        </w:rPr>
      </w:pPr>
      <w:r w:rsidRPr="004165EF">
        <w:t>Отражение процесса исламизации Балкан в эпосе «</w:t>
      </w:r>
      <w:proofErr w:type="spellStart"/>
      <w:r w:rsidRPr="004165EF">
        <w:t>Салтук-наме</w:t>
      </w:r>
      <w:proofErr w:type="spellEnd"/>
      <w:r w:rsidRPr="004165EF">
        <w:t>»</w:t>
      </w:r>
    </w:p>
    <w:p w:rsidR="00C01686" w:rsidRPr="004165EF" w:rsidRDefault="00C01686" w:rsidP="004165EF">
      <w:pPr>
        <w:jc w:val="both"/>
        <w:rPr>
          <w:i/>
        </w:rPr>
      </w:pPr>
    </w:p>
    <w:p w:rsidR="004165EF" w:rsidRPr="004165EF" w:rsidRDefault="004165EF" w:rsidP="004165EF">
      <w:pPr>
        <w:jc w:val="both"/>
        <w:rPr>
          <w:i/>
        </w:rPr>
      </w:pPr>
      <w:proofErr w:type="spellStart"/>
      <w:proofErr w:type="gramStart"/>
      <w:r w:rsidRPr="004165EF">
        <w:rPr>
          <w:i/>
        </w:rPr>
        <w:t>Аюпова</w:t>
      </w:r>
      <w:proofErr w:type="spellEnd"/>
      <w:r w:rsidRPr="004165EF">
        <w:rPr>
          <w:i/>
        </w:rPr>
        <w:t xml:space="preserve"> </w:t>
      </w:r>
      <w:proofErr w:type="spellStart"/>
      <w:r w:rsidRPr="004165EF">
        <w:rPr>
          <w:i/>
        </w:rPr>
        <w:t>Наиля</w:t>
      </w:r>
      <w:proofErr w:type="spellEnd"/>
      <w:r w:rsidRPr="004165EF">
        <w:rPr>
          <w:i/>
        </w:rPr>
        <w:t xml:space="preserve"> </w:t>
      </w:r>
      <w:proofErr w:type="spellStart"/>
      <w:r w:rsidRPr="004165EF">
        <w:rPr>
          <w:i/>
        </w:rPr>
        <w:t>Иршатовна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асп</w:t>
      </w:r>
      <w:proofErr w:type="spellEnd"/>
      <w:r>
        <w:t>.</w:t>
      </w:r>
      <w:proofErr w:type="gramEnd"/>
      <w:r>
        <w:t xml:space="preserve"> ИМОМИ ННГУ им. Н.И. Лобачевского)</w:t>
      </w:r>
    </w:p>
    <w:p w:rsidR="004165EF" w:rsidRDefault="004165EF" w:rsidP="004165EF">
      <w:pPr>
        <w:jc w:val="both"/>
      </w:pPr>
      <w:r w:rsidRPr="004165EF">
        <w:t>Сотрудничество Турции и ФРГ в торгово-экономической сфере (2002</w:t>
      </w:r>
      <w:r w:rsidR="00C01686">
        <w:t>–</w:t>
      </w:r>
      <w:r w:rsidRPr="004165EF">
        <w:t>2016 гг.)</w:t>
      </w:r>
    </w:p>
    <w:p w:rsidR="004165EF" w:rsidRPr="00C01686" w:rsidRDefault="004165EF" w:rsidP="004165EF">
      <w:pPr>
        <w:jc w:val="both"/>
      </w:pPr>
    </w:p>
    <w:p w:rsidR="004165EF" w:rsidRPr="004165EF" w:rsidRDefault="004165EF" w:rsidP="004165EF">
      <w:pPr>
        <w:jc w:val="both"/>
        <w:rPr>
          <w:i/>
        </w:rPr>
      </w:pPr>
      <w:proofErr w:type="spellStart"/>
      <w:proofErr w:type="gramStart"/>
      <w:r w:rsidRPr="004165EF">
        <w:rPr>
          <w:i/>
        </w:rPr>
        <w:t>Пестрецов</w:t>
      </w:r>
      <w:proofErr w:type="spellEnd"/>
      <w:r w:rsidRPr="004165EF">
        <w:rPr>
          <w:i/>
        </w:rPr>
        <w:t xml:space="preserve"> Андрей Русланович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4165EF" w:rsidRDefault="004165EF" w:rsidP="004165EF">
      <w:pPr>
        <w:jc w:val="both"/>
      </w:pPr>
      <w:r w:rsidRPr="004165EF">
        <w:t>Тюркский союз: культурное, торгово-экономическое и внешнеполитическое взаим</w:t>
      </w:r>
      <w:r>
        <w:t>одействие Турции и Азербайджана</w:t>
      </w:r>
    </w:p>
    <w:p w:rsidR="004165EF" w:rsidRPr="00341762" w:rsidRDefault="004165EF" w:rsidP="004165EF">
      <w:pPr>
        <w:jc w:val="both"/>
      </w:pPr>
    </w:p>
    <w:p w:rsidR="00C1068B" w:rsidRPr="004165EF" w:rsidRDefault="00C1068B" w:rsidP="00C1068B">
      <w:pPr>
        <w:jc w:val="both"/>
      </w:pPr>
      <w:r w:rsidRPr="004165EF">
        <w:rPr>
          <w:i/>
        </w:rPr>
        <w:t>Филинов Андрей Владимирович</w:t>
      </w:r>
      <w:r>
        <w:rPr>
          <w:i/>
        </w:rPr>
        <w:t xml:space="preserve"> </w:t>
      </w:r>
      <w:r>
        <w:t>(соискатель МГУ им. М.В. Ломоносова)</w:t>
      </w:r>
    </w:p>
    <w:p w:rsidR="00C1068B" w:rsidRPr="00341762" w:rsidRDefault="00C1068B" w:rsidP="00C1068B">
      <w:pPr>
        <w:jc w:val="both"/>
      </w:pPr>
      <w:r w:rsidRPr="004165EF">
        <w:t>Предпосылки и причины маньчжурского кризиса</w:t>
      </w:r>
    </w:p>
    <w:p w:rsidR="00C1068B" w:rsidRPr="00341762" w:rsidRDefault="00C1068B" w:rsidP="004165EF">
      <w:pPr>
        <w:jc w:val="both"/>
      </w:pPr>
    </w:p>
    <w:p w:rsidR="004165EF" w:rsidRPr="004165EF" w:rsidRDefault="004165EF" w:rsidP="004165EF">
      <w:pPr>
        <w:jc w:val="both"/>
        <w:rPr>
          <w:i/>
        </w:rPr>
      </w:pPr>
      <w:proofErr w:type="gramStart"/>
      <w:r w:rsidRPr="004165EF">
        <w:rPr>
          <w:i/>
        </w:rPr>
        <w:t>Логинова Анна Вадимовна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4165EF" w:rsidRDefault="004165EF" w:rsidP="004165EF">
      <w:pPr>
        <w:jc w:val="both"/>
      </w:pPr>
      <w:r w:rsidRPr="004165EF">
        <w:t>Экономический вектор современного внешнеполитического курса КНР: актуальные проблемы, тенденции и перспективы</w:t>
      </w:r>
    </w:p>
    <w:p w:rsidR="004165EF" w:rsidRPr="004165EF" w:rsidRDefault="004165EF" w:rsidP="004165EF">
      <w:pPr>
        <w:jc w:val="both"/>
      </w:pPr>
    </w:p>
    <w:p w:rsidR="004165EF" w:rsidRPr="004165EF" w:rsidRDefault="004165EF" w:rsidP="004165EF">
      <w:pPr>
        <w:jc w:val="both"/>
        <w:rPr>
          <w:i/>
        </w:rPr>
      </w:pPr>
      <w:proofErr w:type="spellStart"/>
      <w:r w:rsidRPr="004165EF">
        <w:rPr>
          <w:i/>
        </w:rPr>
        <w:t>Ламинцева</w:t>
      </w:r>
      <w:proofErr w:type="spellEnd"/>
      <w:r w:rsidRPr="004165EF">
        <w:rPr>
          <w:i/>
        </w:rPr>
        <w:t xml:space="preserve"> Евгения Андреевна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4165EF" w:rsidRDefault="004165EF" w:rsidP="004165EF">
      <w:pPr>
        <w:jc w:val="both"/>
      </w:pPr>
      <w:r w:rsidRPr="004165EF">
        <w:t xml:space="preserve">Вклад Стивена </w:t>
      </w:r>
      <w:proofErr w:type="spellStart"/>
      <w:r w:rsidRPr="004165EF">
        <w:t>Тёрнбулла</w:t>
      </w:r>
      <w:proofErr w:type="spellEnd"/>
      <w:r w:rsidRPr="004165EF">
        <w:t xml:space="preserve"> в изучение самурайского сословия</w:t>
      </w:r>
    </w:p>
    <w:p w:rsidR="004165EF" w:rsidRPr="004165EF" w:rsidRDefault="004165EF" w:rsidP="004165EF">
      <w:pPr>
        <w:jc w:val="both"/>
      </w:pPr>
    </w:p>
    <w:p w:rsidR="004165EF" w:rsidRPr="004165EF" w:rsidRDefault="004165EF" w:rsidP="004165EF">
      <w:pPr>
        <w:jc w:val="both"/>
        <w:rPr>
          <w:i/>
        </w:rPr>
      </w:pPr>
      <w:r w:rsidRPr="004165EF">
        <w:rPr>
          <w:i/>
        </w:rPr>
        <w:t xml:space="preserve">Орехов Александр Алексеевич, </w:t>
      </w:r>
      <w:proofErr w:type="spellStart"/>
      <w:r w:rsidRPr="004165EF">
        <w:rPr>
          <w:i/>
        </w:rPr>
        <w:t>Мазур</w:t>
      </w:r>
      <w:proofErr w:type="spellEnd"/>
      <w:r w:rsidRPr="004165EF">
        <w:rPr>
          <w:i/>
        </w:rPr>
        <w:t xml:space="preserve"> Вера Станиславовна</w:t>
      </w:r>
      <w:r>
        <w:rPr>
          <w:i/>
        </w:rPr>
        <w:t xml:space="preserve"> </w:t>
      </w:r>
      <w:r>
        <w:t xml:space="preserve">(маг. </w:t>
      </w:r>
      <w:proofErr w:type="gramStart"/>
      <w:r>
        <w:t>ИМОМИ ННГУ им. Н.И. Лобачевского)</w:t>
      </w:r>
      <w:proofErr w:type="gramEnd"/>
    </w:p>
    <w:p w:rsidR="004165EF" w:rsidRDefault="004165EF" w:rsidP="004165EF">
      <w:pPr>
        <w:jc w:val="both"/>
      </w:pPr>
      <w:r w:rsidRPr="004165EF">
        <w:t>Трансформация конфликта в Й</w:t>
      </w:r>
      <w:r>
        <w:t>емене: из внутригосударственног</w:t>
      </w:r>
      <w:r w:rsidRPr="004165EF">
        <w:t>о в межгосударственный региональный</w:t>
      </w:r>
    </w:p>
    <w:p w:rsidR="004165EF" w:rsidRPr="004165EF" w:rsidRDefault="004165EF" w:rsidP="004165EF">
      <w:pPr>
        <w:jc w:val="both"/>
      </w:pPr>
    </w:p>
    <w:p w:rsidR="004165EF" w:rsidRPr="004165EF" w:rsidRDefault="004165EF" w:rsidP="004165EF">
      <w:pPr>
        <w:jc w:val="both"/>
        <w:rPr>
          <w:i/>
        </w:rPr>
      </w:pPr>
      <w:proofErr w:type="spellStart"/>
      <w:r w:rsidRPr="004165EF">
        <w:rPr>
          <w:i/>
        </w:rPr>
        <w:t>Жирякова</w:t>
      </w:r>
      <w:proofErr w:type="spellEnd"/>
      <w:r w:rsidRPr="004165EF">
        <w:rPr>
          <w:i/>
        </w:rPr>
        <w:t xml:space="preserve"> Екатерина Александровна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4165EF" w:rsidRPr="004165EF" w:rsidRDefault="004165EF" w:rsidP="004165EF">
      <w:pPr>
        <w:jc w:val="both"/>
      </w:pPr>
      <w:r w:rsidRPr="004165EF">
        <w:t>Деятельность международных организаций по защите женщин и детей в условиях военного конфликта на Ближнем Во</w:t>
      </w:r>
      <w:r w:rsidRPr="004165EF">
        <w:t>с</w:t>
      </w:r>
      <w:r w:rsidRPr="004165EF">
        <w:t>токе</w:t>
      </w:r>
    </w:p>
    <w:p w:rsidR="004165EF" w:rsidRDefault="004165EF" w:rsidP="002544F5">
      <w:pPr>
        <w:jc w:val="both"/>
        <w:rPr>
          <w:i/>
        </w:rPr>
      </w:pPr>
    </w:p>
    <w:p w:rsidR="004165EF" w:rsidRDefault="004165EF" w:rsidP="002544F5">
      <w:pPr>
        <w:jc w:val="both"/>
        <w:rPr>
          <w:i/>
        </w:rPr>
      </w:pPr>
    </w:p>
    <w:p w:rsidR="004165EF" w:rsidRPr="00606B62" w:rsidRDefault="004165EF" w:rsidP="004165EF">
      <w:pPr>
        <w:jc w:val="both"/>
        <w:rPr>
          <w:b/>
        </w:rPr>
      </w:pPr>
      <w:r>
        <w:rPr>
          <w:b/>
        </w:rPr>
        <w:t xml:space="preserve">Секция 4. </w:t>
      </w:r>
      <w:r w:rsidRPr="00923D26">
        <w:rPr>
          <w:b/>
        </w:rPr>
        <w:t xml:space="preserve">Политическая коммуникация </w:t>
      </w:r>
      <w:r w:rsidR="00923D26" w:rsidRPr="00923D26">
        <w:rPr>
          <w:b/>
        </w:rPr>
        <w:t>и современные э</w:t>
      </w:r>
      <w:r w:rsidRPr="00923D26">
        <w:rPr>
          <w:b/>
        </w:rPr>
        <w:t xml:space="preserve">лекторальные процессы в России </w:t>
      </w:r>
      <w:r w:rsidRPr="00923D26">
        <w:t>(ауд. 3</w:t>
      </w:r>
      <w:r w:rsidR="00C01686" w:rsidRPr="00923D26">
        <w:t>15</w:t>
      </w:r>
      <w:r w:rsidRPr="00923D26">
        <w:t>)</w:t>
      </w:r>
    </w:p>
    <w:p w:rsidR="004165EF" w:rsidRPr="00606B62" w:rsidRDefault="004165EF" w:rsidP="004165EF">
      <w:pPr>
        <w:jc w:val="both"/>
      </w:pPr>
      <w:r>
        <w:t>Руководители секции – д</w:t>
      </w:r>
      <w:proofErr w:type="gramStart"/>
      <w:r>
        <w:t>.п</w:t>
      </w:r>
      <w:proofErr w:type="gramEnd"/>
      <w:r>
        <w:t xml:space="preserve">олит.н., </w:t>
      </w:r>
      <w:r w:rsidR="00C1068B">
        <w:t>ди</w:t>
      </w:r>
      <w:r w:rsidR="00D26325">
        <w:t>р</w:t>
      </w:r>
      <w:r w:rsidR="00C1068B">
        <w:t xml:space="preserve">ектор </w:t>
      </w:r>
      <w:r>
        <w:t xml:space="preserve">ИМОМИ ННГУ им. Н.И. Лобачевского </w:t>
      </w:r>
      <w:proofErr w:type="spellStart"/>
      <w:r>
        <w:rPr>
          <w:i/>
        </w:rPr>
        <w:t>Рыхтик</w:t>
      </w:r>
      <w:proofErr w:type="spellEnd"/>
      <w:r>
        <w:rPr>
          <w:i/>
        </w:rPr>
        <w:t xml:space="preserve"> Михаил Иванович</w:t>
      </w:r>
      <w:r>
        <w:t xml:space="preserve">, к.полит.н., доц. ИМОМИ ННГУ им. Н.И. Лобачевского </w:t>
      </w:r>
      <w:proofErr w:type="spellStart"/>
      <w:r>
        <w:rPr>
          <w:i/>
        </w:rPr>
        <w:t>Ульмаева</w:t>
      </w:r>
      <w:proofErr w:type="spellEnd"/>
      <w:r>
        <w:rPr>
          <w:i/>
        </w:rPr>
        <w:t xml:space="preserve"> Лилия </w:t>
      </w:r>
      <w:proofErr w:type="spellStart"/>
      <w:r>
        <w:rPr>
          <w:i/>
        </w:rPr>
        <w:t>Наилевна</w:t>
      </w:r>
      <w:proofErr w:type="spellEnd"/>
    </w:p>
    <w:p w:rsidR="004165EF" w:rsidRDefault="004165EF" w:rsidP="004165EF">
      <w:pPr>
        <w:jc w:val="both"/>
      </w:pPr>
      <w:proofErr w:type="gramStart"/>
      <w:r>
        <w:t>Секретарь секции –</w:t>
      </w:r>
      <w:r w:rsidRPr="00606B62">
        <w:t xml:space="preserve"> </w:t>
      </w:r>
      <w:r>
        <w:rPr>
          <w:i/>
        </w:rPr>
        <w:t xml:space="preserve">Баранова Татьяна Владимировна </w:t>
      </w:r>
      <w:r>
        <w:t>(маг.</w:t>
      </w:r>
      <w:proofErr w:type="gramEnd"/>
      <w:r>
        <w:t xml:space="preserve"> </w:t>
      </w:r>
      <w:proofErr w:type="gramStart"/>
      <w:r>
        <w:t xml:space="preserve">ИМОМИ ННГУ им. Н.И. Лобачевского, </w:t>
      </w:r>
      <w:r w:rsidRPr="00C01686">
        <w:t>представитель Мол</w:t>
      </w:r>
      <w:r w:rsidRPr="00C01686">
        <w:t>о</w:t>
      </w:r>
      <w:r w:rsidRPr="00C01686">
        <w:t>дежного отделения Российского общества политологов)</w:t>
      </w:r>
      <w:proofErr w:type="gramEnd"/>
    </w:p>
    <w:p w:rsidR="004165EF" w:rsidRDefault="004165EF" w:rsidP="004165EF">
      <w:pPr>
        <w:jc w:val="both"/>
        <w:rPr>
          <w:b/>
          <w:szCs w:val="24"/>
        </w:rPr>
      </w:pPr>
    </w:p>
    <w:p w:rsidR="004165EF" w:rsidRDefault="004165EF" w:rsidP="004165EF">
      <w:pPr>
        <w:jc w:val="both"/>
        <w:rPr>
          <w:b/>
          <w:szCs w:val="24"/>
        </w:rPr>
      </w:pPr>
      <w:r>
        <w:rPr>
          <w:b/>
          <w:szCs w:val="24"/>
        </w:rPr>
        <w:t>Доклады</w:t>
      </w:r>
    </w:p>
    <w:p w:rsidR="004165EF" w:rsidRPr="004165EF" w:rsidRDefault="004165EF" w:rsidP="004165EF">
      <w:pPr>
        <w:jc w:val="both"/>
        <w:rPr>
          <w:i/>
        </w:rPr>
      </w:pPr>
      <w:r w:rsidRPr="004165EF">
        <w:rPr>
          <w:i/>
        </w:rPr>
        <w:t>Пономарев Эдуард Алексеевич</w:t>
      </w:r>
      <w:r w:rsidR="00351072">
        <w:rPr>
          <w:i/>
        </w:rPr>
        <w:t xml:space="preserve"> </w:t>
      </w:r>
      <w:r w:rsidR="00351072">
        <w:t>(студ. ИМОМИ ННГУ им. Н.И. Лобачевского)</w:t>
      </w:r>
    </w:p>
    <w:p w:rsidR="004165EF" w:rsidRDefault="004165EF" w:rsidP="004165EF">
      <w:pPr>
        <w:jc w:val="both"/>
      </w:pPr>
      <w:r w:rsidRPr="004165EF">
        <w:t>Вербальные символы как инструмент политической коммуникации (на материалах Посланий президента РФ Федерал</w:t>
      </w:r>
      <w:r w:rsidRPr="004165EF">
        <w:t>ь</w:t>
      </w:r>
      <w:r w:rsidRPr="004165EF">
        <w:t>ному собранию)</w:t>
      </w:r>
    </w:p>
    <w:p w:rsidR="009A3371" w:rsidRDefault="009A3371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proofErr w:type="gramStart"/>
      <w:r w:rsidRPr="004165EF">
        <w:rPr>
          <w:i/>
        </w:rPr>
        <w:t>Казанова Надежда Олеговна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9A3371" w:rsidRDefault="009A3371" w:rsidP="009A3371">
      <w:pPr>
        <w:jc w:val="both"/>
      </w:pPr>
      <w:r w:rsidRPr="004165EF">
        <w:t>Сравнение языковой политики России и Великобритании</w:t>
      </w:r>
    </w:p>
    <w:p w:rsidR="004165EF" w:rsidRPr="00341762" w:rsidRDefault="004165EF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proofErr w:type="spellStart"/>
      <w:proofErr w:type="gramStart"/>
      <w:r w:rsidRPr="004165EF">
        <w:rPr>
          <w:i/>
        </w:rPr>
        <w:t>Маняйкина</w:t>
      </w:r>
      <w:proofErr w:type="spellEnd"/>
      <w:r w:rsidRPr="004165EF">
        <w:rPr>
          <w:i/>
        </w:rPr>
        <w:t xml:space="preserve"> Дарья Сергеевна, Полякова </w:t>
      </w:r>
      <w:proofErr w:type="spellStart"/>
      <w:r w:rsidRPr="004165EF">
        <w:rPr>
          <w:i/>
        </w:rPr>
        <w:t>Карина</w:t>
      </w:r>
      <w:proofErr w:type="spellEnd"/>
      <w:r w:rsidRPr="004165EF">
        <w:rPr>
          <w:i/>
        </w:rPr>
        <w:t xml:space="preserve"> Павловна, </w:t>
      </w:r>
      <w:proofErr w:type="spellStart"/>
      <w:r w:rsidRPr="004165EF">
        <w:rPr>
          <w:i/>
        </w:rPr>
        <w:t>Соленкова</w:t>
      </w:r>
      <w:proofErr w:type="spellEnd"/>
      <w:r w:rsidRPr="004165EF">
        <w:rPr>
          <w:i/>
        </w:rPr>
        <w:t xml:space="preserve"> Анна Михайловна</w:t>
      </w:r>
      <w:r>
        <w:rPr>
          <w:i/>
        </w:rPr>
        <w:t xml:space="preserve"> </w:t>
      </w:r>
      <w:r w:rsidRPr="00351072">
        <w:t>(маг.</w:t>
      </w:r>
      <w:proofErr w:type="gramEnd"/>
      <w:r w:rsidRPr="00351072">
        <w:t xml:space="preserve"> </w:t>
      </w:r>
      <w:proofErr w:type="gramStart"/>
      <w:r w:rsidRPr="00351072">
        <w:t xml:space="preserve">НИУ </w:t>
      </w:r>
      <w:r>
        <w:t>«</w:t>
      </w:r>
      <w:r w:rsidRPr="00351072">
        <w:t>Высшая школа экон</w:t>
      </w:r>
      <w:r w:rsidRPr="00351072">
        <w:t>о</w:t>
      </w:r>
      <w:r w:rsidRPr="00351072">
        <w:t>мики</w:t>
      </w:r>
      <w:r>
        <w:t>»</w:t>
      </w:r>
      <w:r w:rsidRPr="00351072">
        <w:t xml:space="preserve"> </w:t>
      </w:r>
      <w:r w:rsidRPr="009A3371">
        <w:t>–</w:t>
      </w:r>
      <w:r w:rsidRPr="00351072">
        <w:t xml:space="preserve"> Нижний Новгород)</w:t>
      </w:r>
      <w:proofErr w:type="gramEnd"/>
    </w:p>
    <w:p w:rsidR="009A3371" w:rsidRDefault="009A3371" w:rsidP="009A3371">
      <w:pPr>
        <w:jc w:val="both"/>
      </w:pPr>
      <w:r w:rsidRPr="004165EF">
        <w:t>«Украинский вопрос» в парламентских выборах 2016 года</w:t>
      </w:r>
    </w:p>
    <w:p w:rsidR="009A3371" w:rsidRDefault="009A3371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proofErr w:type="gramStart"/>
      <w:r w:rsidRPr="004165EF">
        <w:rPr>
          <w:i/>
        </w:rPr>
        <w:t>Баранова Татьяна Владимировна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9A3371" w:rsidRDefault="009A3371" w:rsidP="009A3371">
      <w:pPr>
        <w:jc w:val="both"/>
      </w:pPr>
      <w:r w:rsidRPr="004165EF">
        <w:t>Идеологический фактор в современной российской партийной системе</w:t>
      </w:r>
    </w:p>
    <w:p w:rsidR="009A3371" w:rsidRPr="009A3371" w:rsidRDefault="009A3371" w:rsidP="004165EF">
      <w:pPr>
        <w:jc w:val="both"/>
      </w:pPr>
    </w:p>
    <w:p w:rsidR="004165EF" w:rsidRPr="004165EF" w:rsidRDefault="004165EF" w:rsidP="004165EF">
      <w:pPr>
        <w:jc w:val="both"/>
        <w:rPr>
          <w:i/>
        </w:rPr>
      </w:pPr>
      <w:r w:rsidRPr="004165EF">
        <w:rPr>
          <w:i/>
        </w:rPr>
        <w:t>Гладкова Анна Михайловна</w:t>
      </w:r>
      <w:r w:rsidR="00351072">
        <w:rPr>
          <w:i/>
        </w:rPr>
        <w:t xml:space="preserve"> </w:t>
      </w:r>
      <w:r w:rsidR="00351072">
        <w:t>(студ. ИЭП ННГУ им. Н.И. Лобачевского)</w:t>
      </w:r>
    </w:p>
    <w:p w:rsidR="004165EF" w:rsidRDefault="004165EF" w:rsidP="004165EF">
      <w:pPr>
        <w:jc w:val="both"/>
      </w:pPr>
      <w:r w:rsidRPr="004165EF">
        <w:t>СМИ как инструмент легитимации вла</w:t>
      </w:r>
      <w:r>
        <w:t>сти в публичной политик</w:t>
      </w:r>
      <w:r w:rsidR="009A3371">
        <w:t>е</w:t>
      </w:r>
      <w:r>
        <w:t xml:space="preserve"> России</w:t>
      </w:r>
    </w:p>
    <w:p w:rsidR="009A3371" w:rsidRDefault="009A3371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proofErr w:type="spellStart"/>
      <w:r w:rsidRPr="004165EF">
        <w:rPr>
          <w:i/>
        </w:rPr>
        <w:t>Керимли</w:t>
      </w:r>
      <w:proofErr w:type="spellEnd"/>
      <w:r w:rsidRPr="004165EF">
        <w:rPr>
          <w:i/>
        </w:rPr>
        <w:t xml:space="preserve"> </w:t>
      </w:r>
      <w:proofErr w:type="spellStart"/>
      <w:r w:rsidRPr="004165EF">
        <w:rPr>
          <w:i/>
        </w:rPr>
        <w:t>Руфат</w:t>
      </w:r>
      <w:proofErr w:type="spellEnd"/>
      <w:r w:rsidRPr="004165EF">
        <w:rPr>
          <w:i/>
        </w:rPr>
        <w:t xml:space="preserve"> Низами </w:t>
      </w:r>
      <w:proofErr w:type="spellStart"/>
      <w:r w:rsidRPr="004165EF">
        <w:rPr>
          <w:i/>
        </w:rPr>
        <w:t>оглы</w:t>
      </w:r>
      <w:proofErr w:type="spellEnd"/>
      <w:r>
        <w:rPr>
          <w:i/>
        </w:rPr>
        <w:t xml:space="preserve"> </w:t>
      </w:r>
      <w:r>
        <w:t>(студ. ИМОМИ ННГУ им. Н.И. Лобачевского)</w:t>
      </w:r>
    </w:p>
    <w:p w:rsidR="009A3371" w:rsidRDefault="009A3371" w:rsidP="009A3371">
      <w:pPr>
        <w:jc w:val="both"/>
      </w:pPr>
      <w:proofErr w:type="spellStart"/>
      <w:r w:rsidRPr="004165EF">
        <w:t>М</w:t>
      </w:r>
      <w:r>
        <w:t>едиакратия</w:t>
      </w:r>
      <w:proofErr w:type="spellEnd"/>
      <w:r w:rsidRPr="004165EF">
        <w:t xml:space="preserve">: </w:t>
      </w:r>
      <w:r>
        <w:t>роль</w:t>
      </w:r>
      <w:r w:rsidRPr="004165EF">
        <w:t xml:space="preserve"> СМИ </w:t>
      </w:r>
      <w:r>
        <w:t>в</w:t>
      </w:r>
      <w:r w:rsidRPr="004165EF">
        <w:t xml:space="preserve"> </w:t>
      </w:r>
      <w:r>
        <w:t>избирательном процессе на современном этапе</w:t>
      </w:r>
    </w:p>
    <w:p w:rsidR="004165EF" w:rsidRDefault="004165EF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r w:rsidRPr="004165EF">
        <w:rPr>
          <w:i/>
        </w:rPr>
        <w:t>Никитенко Вероника Александровна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9A3371" w:rsidRDefault="00EB1974" w:rsidP="009A3371">
      <w:pPr>
        <w:jc w:val="both"/>
      </w:pPr>
      <w:r w:rsidRPr="00EB1974">
        <w:t xml:space="preserve">Новые </w:t>
      </w:r>
      <w:proofErr w:type="spellStart"/>
      <w:r w:rsidRPr="00EB1974">
        <w:t>медиа</w:t>
      </w:r>
      <w:proofErr w:type="spellEnd"/>
      <w:r w:rsidRPr="00EB1974">
        <w:t xml:space="preserve"> в процессе политической коммуникации: сильные и слабые стороны</w:t>
      </w:r>
    </w:p>
    <w:p w:rsidR="009A3371" w:rsidRDefault="009A3371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proofErr w:type="spellStart"/>
      <w:r w:rsidRPr="004165EF">
        <w:rPr>
          <w:i/>
        </w:rPr>
        <w:t>Бузанов</w:t>
      </w:r>
      <w:proofErr w:type="spellEnd"/>
      <w:r w:rsidRPr="004165EF">
        <w:rPr>
          <w:i/>
        </w:rPr>
        <w:t xml:space="preserve"> Никита Андреевич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9A3371" w:rsidRPr="009A3371" w:rsidRDefault="009A3371" w:rsidP="009A3371">
      <w:pPr>
        <w:jc w:val="both"/>
      </w:pPr>
      <w:r w:rsidRPr="004165EF">
        <w:t xml:space="preserve">Новые возможности избирательных технологий за счет </w:t>
      </w:r>
      <w:r w:rsidRPr="009A3371">
        <w:t>“</w:t>
      </w:r>
      <w:r w:rsidRPr="004165EF">
        <w:t xml:space="preserve">новых </w:t>
      </w:r>
      <w:proofErr w:type="spellStart"/>
      <w:r w:rsidRPr="004165EF">
        <w:t>медиа</w:t>
      </w:r>
      <w:proofErr w:type="spellEnd"/>
      <w:r w:rsidRPr="009A3371">
        <w:t>”</w:t>
      </w:r>
    </w:p>
    <w:p w:rsidR="009A3371" w:rsidRPr="00341762" w:rsidRDefault="009A3371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proofErr w:type="gramStart"/>
      <w:r w:rsidRPr="004165EF">
        <w:rPr>
          <w:i/>
        </w:rPr>
        <w:t>Давыдов Сергей Владимирович</w:t>
      </w:r>
      <w:r>
        <w:rPr>
          <w:i/>
        </w:rPr>
        <w:t xml:space="preserve"> </w:t>
      </w:r>
      <w:r>
        <w:t>(маг.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9A3371" w:rsidRPr="009A3371" w:rsidRDefault="009A3371" w:rsidP="009A3371">
      <w:pPr>
        <w:jc w:val="both"/>
      </w:pPr>
      <w:r w:rsidRPr="004165EF">
        <w:t>Использование социальных сетей в агитационной компании на выборах депутатов Законодательного Собрания Нижег</w:t>
      </w:r>
      <w:r w:rsidRPr="004165EF">
        <w:t>о</w:t>
      </w:r>
      <w:r w:rsidRPr="004165EF">
        <w:t>родской области 6 созыва и депутатов Государственной Думы Федерального Собрания Российской Федерации 7 созыва</w:t>
      </w:r>
    </w:p>
    <w:p w:rsidR="009A3371" w:rsidRPr="00341762" w:rsidRDefault="009A3371" w:rsidP="004165EF">
      <w:pPr>
        <w:jc w:val="both"/>
      </w:pPr>
    </w:p>
    <w:p w:rsidR="009A3371" w:rsidRPr="004165EF" w:rsidRDefault="009A3371" w:rsidP="009A3371">
      <w:pPr>
        <w:jc w:val="both"/>
        <w:rPr>
          <w:i/>
        </w:rPr>
      </w:pPr>
      <w:r w:rsidRPr="004165EF">
        <w:rPr>
          <w:i/>
        </w:rPr>
        <w:t>Борщев Даниил Викторович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9A3371" w:rsidRPr="009A3371" w:rsidRDefault="009A3371" w:rsidP="009A3371">
      <w:pPr>
        <w:jc w:val="both"/>
      </w:pPr>
      <w:r w:rsidRPr="004165EF">
        <w:t>Современные перспективы электорального процесса в России</w:t>
      </w:r>
    </w:p>
    <w:p w:rsidR="009A3371" w:rsidRPr="009A3371" w:rsidRDefault="009A3371" w:rsidP="004165EF">
      <w:pPr>
        <w:jc w:val="both"/>
      </w:pPr>
    </w:p>
    <w:p w:rsidR="004165EF" w:rsidRPr="004165EF" w:rsidRDefault="004165EF" w:rsidP="004165EF">
      <w:pPr>
        <w:jc w:val="both"/>
        <w:rPr>
          <w:i/>
        </w:rPr>
      </w:pPr>
      <w:r w:rsidRPr="004165EF">
        <w:rPr>
          <w:i/>
        </w:rPr>
        <w:t>Дубровский Даниил Николаевич</w:t>
      </w:r>
      <w:r w:rsidR="00351072">
        <w:rPr>
          <w:i/>
        </w:rPr>
        <w:t xml:space="preserve"> </w:t>
      </w:r>
      <w:r w:rsidR="00351072">
        <w:t>(студ. ИМОМИ ННГУ им. Н.И. Лобачевского)</w:t>
      </w:r>
    </w:p>
    <w:p w:rsidR="004165EF" w:rsidRDefault="004165EF" w:rsidP="004165EF">
      <w:pPr>
        <w:jc w:val="both"/>
      </w:pPr>
      <w:r w:rsidRPr="004165EF">
        <w:t>Детерминанты развития современного «электронного правительства» в России</w:t>
      </w:r>
    </w:p>
    <w:p w:rsidR="004165EF" w:rsidRDefault="004165EF" w:rsidP="004165EF">
      <w:pPr>
        <w:jc w:val="both"/>
        <w:rPr>
          <w:i/>
        </w:rPr>
      </w:pPr>
    </w:p>
    <w:p w:rsidR="004165EF" w:rsidRPr="00351072" w:rsidRDefault="004165EF" w:rsidP="002544F5">
      <w:pPr>
        <w:jc w:val="both"/>
        <w:rPr>
          <w:b/>
        </w:rPr>
      </w:pPr>
    </w:p>
    <w:p w:rsidR="00351072" w:rsidRPr="00351072" w:rsidRDefault="00351072" w:rsidP="00351072">
      <w:pPr>
        <w:jc w:val="both"/>
      </w:pPr>
      <w:r w:rsidRPr="00351072">
        <w:rPr>
          <w:b/>
        </w:rPr>
        <w:t xml:space="preserve">Круглый стол. </w:t>
      </w:r>
      <w:proofErr w:type="gramStart"/>
      <w:r w:rsidRPr="00351072">
        <w:rPr>
          <w:b/>
        </w:rPr>
        <w:t>КИНО</w:t>
      </w:r>
      <w:proofErr w:type="gramEnd"/>
      <w:r w:rsidRPr="00351072">
        <w:rPr>
          <w:b/>
        </w:rPr>
        <w:t>/ПРАВДА? Образы революции и революционеров в советском кинематографе</w:t>
      </w:r>
      <w:r>
        <w:rPr>
          <w:b/>
        </w:rPr>
        <w:t xml:space="preserve"> </w:t>
      </w:r>
      <w:r w:rsidRPr="00923D26">
        <w:t>(ауд.320)</w:t>
      </w:r>
    </w:p>
    <w:p w:rsidR="002111A1" w:rsidRPr="002111A1" w:rsidRDefault="00351072" w:rsidP="00351072">
      <w:pPr>
        <w:jc w:val="both"/>
        <w:rPr>
          <w:i/>
        </w:rPr>
      </w:pPr>
      <w:proofErr w:type="gramStart"/>
      <w:r w:rsidRPr="00351072">
        <w:t>Модератор</w:t>
      </w:r>
      <w:r w:rsidR="00C1068B">
        <w:t>ы</w:t>
      </w:r>
      <w:r w:rsidRPr="00351072">
        <w:t xml:space="preserve"> круглого стола – </w:t>
      </w:r>
      <w:r w:rsidR="00923D26">
        <w:t xml:space="preserve">д.ф.н., доц. ИФИЖ ННГУ </w:t>
      </w:r>
      <w:r w:rsidR="00923D26" w:rsidRPr="00351072">
        <w:t>им. Н.И.</w:t>
      </w:r>
      <w:r w:rsidR="00923D26">
        <w:t xml:space="preserve"> Лобачевского </w:t>
      </w:r>
      <w:proofErr w:type="spellStart"/>
      <w:r w:rsidR="00923D26" w:rsidRPr="00661DEE">
        <w:rPr>
          <w:i/>
        </w:rPr>
        <w:t>Кобленкова</w:t>
      </w:r>
      <w:proofErr w:type="spellEnd"/>
      <w:r w:rsidR="00923D26" w:rsidRPr="00661DEE">
        <w:rPr>
          <w:i/>
        </w:rPr>
        <w:t xml:space="preserve"> Диана Викторовна</w:t>
      </w:r>
      <w:r w:rsidR="00923D26">
        <w:t xml:space="preserve">, </w:t>
      </w:r>
      <w:r w:rsidRPr="00351072">
        <w:t>к.и.н., доц. ИМОМИ ННГУ им. Н.И.</w:t>
      </w:r>
      <w:r>
        <w:t> Лобачевского</w:t>
      </w:r>
      <w:r w:rsidRPr="00351072">
        <w:rPr>
          <w:i/>
        </w:rPr>
        <w:t xml:space="preserve"> Дорофеев Федор Александрович</w:t>
      </w:r>
      <w:proofErr w:type="gramEnd"/>
    </w:p>
    <w:p w:rsidR="00351072" w:rsidRPr="002111A1" w:rsidRDefault="002111A1" w:rsidP="00351072">
      <w:pPr>
        <w:jc w:val="both"/>
        <w:rPr>
          <w:i/>
        </w:rPr>
      </w:pPr>
      <w:r>
        <w:t>Секретарь</w:t>
      </w:r>
      <w:r w:rsidRPr="002111A1">
        <w:t xml:space="preserve"> – </w:t>
      </w:r>
      <w:r>
        <w:rPr>
          <w:i/>
        </w:rPr>
        <w:t>Сапрыкина Марина Геннадиевна</w:t>
      </w:r>
      <w:r w:rsidRPr="002111A1">
        <w:rPr>
          <w:i/>
        </w:rPr>
        <w:t xml:space="preserve"> </w:t>
      </w:r>
      <w:r w:rsidRPr="002111A1">
        <w:t>(</w:t>
      </w:r>
      <w:r>
        <w:t>маг</w:t>
      </w:r>
      <w:r w:rsidRPr="00C1068B">
        <w:t>. ИМОМИ ННГУ им. Н.И. Лобачевского</w:t>
      </w:r>
      <w:r>
        <w:t>)</w:t>
      </w:r>
    </w:p>
    <w:p w:rsidR="00351072" w:rsidRPr="00351072" w:rsidRDefault="00351072" w:rsidP="00351072">
      <w:pPr>
        <w:jc w:val="both"/>
        <w:rPr>
          <w:b/>
        </w:rPr>
      </w:pPr>
    </w:p>
    <w:p w:rsidR="00351072" w:rsidRPr="00351072" w:rsidRDefault="00D26325" w:rsidP="00351072">
      <w:pPr>
        <w:jc w:val="both"/>
        <w:rPr>
          <w:b/>
        </w:rPr>
      </w:pPr>
      <w:r>
        <w:rPr>
          <w:b/>
        </w:rPr>
        <w:t>Сообщения</w:t>
      </w:r>
    </w:p>
    <w:p w:rsidR="00C1068B" w:rsidRDefault="00C1068B" w:rsidP="00351072">
      <w:pPr>
        <w:jc w:val="both"/>
        <w:rPr>
          <w:i/>
        </w:rPr>
      </w:pPr>
    </w:p>
    <w:p w:rsidR="00C1068B" w:rsidRPr="00351072" w:rsidRDefault="00C1068B" w:rsidP="00C1068B">
      <w:pPr>
        <w:jc w:val="both"/>
        <w:rPr>
          <w:i/>
        </w:rPr>
      </w:pPr>
      <w:r w:rsidRPr="00351072">
        <w:rPr>
          <w:i/>
        </w:rPr>
        <w:t>Миронов Илья Николаевич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C1068B" w:rsidRDefault="00C1068B" w:rsidP="00C1068B">
      <w:pPr>
        <w:jc w:val="both"/>
      </w:pPr>
      <w:r w:rsidRPr="00351072">
        <w:t xml:space="preserve">Историческая достоверность и авторский вымысел в фильме С.М. Эйзенштейна «Броненосец </w:t>
      </w:r>
      <w:r w:rsidRPr="00C1068B">
        <w:t>“</w:t>
      </w:r>
      <w:r w:rsidRPr="00351072">
        <w:t>Потёмкин</w:t>
      </w:r>
      <w:r w:rsidRPr="00C1068B">
        <w:t>”</w:t>
      </w:r>
      <w:r w:rsidRPr="00351072">
        <w:t>»</w:t>
      </w:r>
    </w:p>
    <w:p w:rsidR="00C1068B" w:rsidRPr="00351072" w:rsidRDefault="00C1068B" w:rsidP="00C1068B">
      <w:pPr>
        <w:jc w:val="both"/>
      </w:pPr>
    </w:p>
    <w:p w:rsidR="00C1068B" w:rsidRPr="00351072" w:rsidRDefault="00C1068B" w:rsidP="00C1068B">
      <w:pPr>
        <w:jc w:val="both"/>
        <w:rPr>
          <w:i/>
        </w:rPr>
      </w:pPr>
      <w:r w:rsidRPr="00351072">
        <w:rPr>
          <w:i/>
        </w:rPr>
        <w:t>Соколов Юрий Вячеславович</w:t>
      </w:r>
      <w:r>
        <w:rPr>
          <w:i/>
        </w:rPr>
        <w:t xml:space="preserve"> </w:t>
      </w:r>
      <w:r>
        <w:t>(студ. ИМОМИ ННГУ им. Н.И. Лобачевского)</w:t>
      </w:r>
    </w:p>
    <w:p w:rsidR="00C1068B" w:rsidRDefault="00C1068B" w:rsidP="00C1068B">
      <w:pPr>
        <w:jc w:val="both"/>
      </w:pPr>
      <w:r w:rsidRPr="00351072">
        <w:t xml:space="preserve">Образ революции в фильме </w:t>
      </w:r>
      <w:r>
        <w:t>«</w:t>
      </w:r>
      <w:r w:rsidRPr="00351072">
        <w:t>Броненосец Потёмкин</w:t>
      </w:r>
      <w:r>
        <w:t>»</w:t>
      </w:r>
    </w:p>
    <w:p w:rsidR="00C1068B" w:rsidRDefault="00C1068B" w:rsidP="00351072">
      <w:pPr>
        <w:jc w:val="both"/>
        <w:rPr>
          <w:i/>
        </w:rPr>
      </w:pPr>
    </w:p>
    <w:p w:rsidR="00351072" w:rsidRPr="00351072" w:rsidRDefault="00351072" w:rsidP="00351072">
      <w:pPr>
        <w:jc w:val="both"/>
        <w:rPr>
          <w:i/>
        </w:rPr>
      </w:pPr>
      <w:r w:rsidRPr="00351072">
        <w:rPr>
          <w:i/>
        </w:rPr>
        <w:t>Низов Константин Алексеевич</w:t>
      </w:r>
      <w:r w:rsidR="00555FB7">
        <w:rPr>
          <w:i/>
        </w:rPr>
        <w:t xml:space="preserve"> </w:t>
      </w:r>
      <w:r w:rsidR="00555FB7">
        <w:t>(студ. ИМОМИ ННГУ им. Н.И. Лобачевского)</w:t>
      </w:r>
    </w:p>
    <w:p w:rsidR="00351072" w:rsidRDefault="00351072" w:rsidP="00351072">
      <w:pPr>
        <w:jc w:val="both"/>
      </w:pPr>
      <w:r w:rsidRPr="00351072">
        <w:t xml:space="preserve">Фильм </w:t>
      </w:r>
      <w:r w:rsidR="00C1068B">
        <w:t>«</w:t>
      </w:r>
      <w:r w:rsidRPr="00351072">
        <w:t xml:space="preserve">Ленин в </w:t>
      </w:r>
      <w:r w:rsidR="00C1068B">
        <w:t>О</w:t>
      </w:r>
      <w:r w:rsidRPr="00351072">
        <w:t>ктя</w:t>
      </w:r>
      <w:r w:rsidR="00555FB7">
        <w:t>бре</w:t>
      </w:r>
      <w:r w:rsidR="00C1068B">
        <w:t>»</w:t>
      </w:r>
      <w:r w:rsidR="00555FB7">
        <w:t xml:space="preserve"> как элемент советской пропа</w:t>
      </w:r>
      <w:r w:rsidRPr="00351072">
        <w:t>ганды</w:t>
      </w:r>
    </w:p>
    <w:p w:rsidR="00351072" w:rsidRPr="00351072" w:rsidRDefault="00351072" w:rsidP="00351072">
      <w:pPr>
        <w:jc w:val="both"/>
      </w:pPr>
    </w:p>
    <w:p w:rsidR="00351072" w:rsidRPr="00351072" w:rsidRDefault="00351072" w:rsidP="00351072">
      <w:pPr>
        <w:jc w:val="both"/>
        <w:rPr>
          <w:i/>
        </w:rPr>
      </w:pPr>
      <w:r w:rsidRPr="00351072">
        <w:rPr>
          <w:i/>
        </w:rPr>
        <w:t>Полянин Алексей Павлович</w:t>
      </w:r>
      <w:r w:rsidR="00555FB7">
        <w:rPr>
          <w:i/>
        </w:rPr>
        <w:t xml:space="preserve"> </w:t>
      </w:r>
      <w:r w:rsidR="00555FB7">
        <w:t>(студ. ИМОМИ ННГУ им. Н.И. Лобачевского)</w:t>
      </w:r>
    </w:p>
    <w:p w:rsidR="00351072" w:rsidRDefault="00351072" w:rsidP="00351072">
      <w:pPr>
        <w:jc w:val="both"/>
      </w:pPr>
      <w:r w:rsidRPr="00351072">
        <w:t xml:space="preserve">Образ рабочего в фильме «Ленин в </w:t>
      </w:r>
      <w:r w:rsidR="00C1068B">
        <w:t>О</w:t>
      </w:r>
      <w:r w:rsidRPr="00351072">
        <w:t>ктябре»</w:t>
      </w:r>
    </w:p>
    <w:p w:rsidR="00351072" w:rsidRDefault="00351072" w:rsidP="00351072">
      <w:pPr>
        <w:jc w:val="both"/>
      </w:pPr>
    </w:p>
    <w:p w:rsidR="00351072" w:rsidRPr="00351072" w:rsidRDefault="00351072" w:rsidP="00351072">
      <w:pPr>
        <w:jc w:val="both"/>
        <w:rPr>
          <w:i/>
        </w:rPr>
      </w:pPr>
      <w:r w:rsidRPr="00351072">
        <w:rPr>
          <w:i/>
        </w:rPr>
        <w:t>Сулейменов Андрей Русланович</w:t>
      </w:r>
      <w:r w:rsidR="00555FB7">
        <w:rPr>
          <w:i/>
        </w:rPr>
        <w:t xml:space="preserve"> </w:t>
      </w:r>
      <w:r w:rsidR="00555FB7">
        <w:t>(студ. ИМОМИ ННГУ им. Н.И. Лобачевского)</w:t>
      </w:r>
    </w:p>
    <w:p w:rsidR="00351072" w:rsidRDefault="00351072" w:rsidP="00351072">
      <w:pPr>
        <w:jc w:val="both"/>
      </w:pPr>
      <w:r w:rsidRPr="00351072">
        <w:t>Архетип вождя в советском киноискусстве</w:t>
      </w:r>
    </w:p>
    <w:p w:rsidR="00C1068B" w:rsidRDefault="00C1068B" w:rsidP="00351072">
      <w:pPr>
        <w:jc w:val="both"/>
      </w:pPr>
    </w:p>
    <w:p w:rsidR="00C1068B" w:rsidRPr="00351072" w:rsidRDefault="00C1068B" w:rsidP="00C1068B">
      <w:pPr>
        <w:jc w:val="both"/>
        <w:rPr>
          <w:i/>
        </w:rPr>
      </w:pPr>
      <w:r w:rsidRPr="00351072">
        <w:rPr>
          <w:i/>
        </w:rPr>
        <w:t>Слесарчук Владислав Алексеевич</w:t>
      </w:r>
      <w:r>
        <w:rPr>
          <w:i/>
        </w:rPr>
        <w:t xml:space="preserve"> </w:t>
      </w:r>
      <w:r>
        <w:t xml:space="preserve">(маг. </w:t>
      </w:r>
      <w:proofErr w:type="gramStart"/>
      <w:r>
        <w:t>ИМОМИ ННГУ им. Н.И. Лобачевского)</w:t>
      </w:r>
      <w:proofErr w:type="gramEnd"/>
    </w:p>
    <w:p w:rsidR="00C1068B" w:rsidRDefault="00C1068B" w:rsidP="00C1068B">
      <w:pPr>
        <w:jc w:val="both"/>
      </w:pPr>
      <w:r w:rsidRPr="00351072">
        <w:t>Образ Л.Д. Троцкого в художественном кинематографе СССР</w:t>
      </w:r>
    </w:p>
    <w:p w:rsidR="00351072" w:rsidRDefault="00351072" w:rsidP="00351072">
      <w:pPr>
        <w:jc w:val="both"/>
      </w:pPr>
    </w:p>
    <w:p w:rsidR="00C1068B" w:rsidRPr="00351072" w:rsidRDefault="00C1068B" w:rsidP="00C1068B">
      <w:pPr>
        <w:jc w:val="both"/>
        <w:rPr>
          <w:i/>
        </w:rPr>
      </w:pPr>
      <w:proofErr w:type="spellStart"/>
      <w:proofErr w:type="gramStart"/>
      <w:r w:rsidRPr="00351072">
        <w:rPr>
          <w:i/>
        </w:rPr>
        <w:t>Тюрк</w:t>
      </w:r>
      <w:proofErr w:type="spellEnd"/>
      <w:r w:rsidRPr="00351072">
        <w:rPr>
          <w:i/>
        </w:rPr>
        <w:t xml:space="preserve"> </w:t>
      </w:r>
      <w:proofErr w:type="spellStart"/>
      <w:r w:rsidRPr="00351072">
        <w:rPr>
          <w:i/>
        </w:rPr>
        <w:t>Омер</w:t>
      </w:r>
      <w:proofErr w:type="spellEnd"/>
      <w:r w:rsidRPr="00351072">
        <w:rPr>
          <w:i/>
        </w:rPr>
        <w:t xml:space="preserve"> </w:t>
      </w:r>
      <w:proofErr w:type="spellStart"/>
      <w:r w:rsidRPr="00351072">
        <w:rPr>
          <w:i/>
        </w:rPr>
        <w:t>Фарук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асп</w:t>
      </w:r>
      <w:proofErr w:type="spellEnd"/>
      <w:r>
        <w:t>.</w:t>
      </w:r>
      <w:proofErr w:type="gramEnd"/>
      <w:r>
        <w:t xml:space="preserve"> </w:t>
      </w:r>
      <w:proofErr w:type="gramStart"/>
      <w:r>
        <w:t>ИМОМИ ННГУ им. Н.И. Лобачевского)</w:t>
      </w:r>
      <w:proofErr w:type="gramEnd"/>
    </w:p>
    <w:p w:rsidR="00C1068B" w:rsidRDefault="00C1068B" w:rsidP="00C1068B">
      <w:pPr>
        <w:jc w:val="both"/>
      </w:pPr>
      <w:r w:rsidRPr="00351072">
        <w:t>Киноиндустрия как мягкая сила</w:t>
      </w:r>
    </w:p>
    <w:p w:rsidR="00C1068B" w:rsidRPr="00351072" w:rsidRDefault="00C1068B" w:rsidP="00351072">
      <w:pPr>
        <w:jc w:val="both"/>
      </w:pPr>
    </w:p>
    <w:p w:rsidR="00351072" w:rsidRPr="00351072" w:rsidRDefault="00351072" w:rsidP="00351072">
      <w:pPr>
        <w:jc w:val="both"/>
        <w:rPr>
          <w:i/>
        </w:rPr>
      </w:pPr>
      <w:proofErr w:type="spellStart"/>
      <w:r w:rsidRPr="00351072">
        <w:rPr>
          <w:i/>
        </w:rPr>
        <w:t>Бучацкий</w:t>
      </w:r>
      <w:proofErr w:type="spellEnd"/>
      <w:r w:rsidRPr="00351072">
        <w:rPr>
          <w:i/>
        </w:rPr>
        <w:t xml:space="preserve"> Валерий Сергеевич</w:t>
      </w:r>
      <w:r w:rsidR="00555FB7">
        <w:rPr>
          <w:i/>
        </w:rPr>
        <w:t xml:space="preserve"> </w:t>
      </w:r>
      <w:r w:rsidR="00555FB7">
        <w:t>(маг. ИМОМИ ННГУ им. Н.И. Лобачевского)</w:t>
      </w:r>
    </w:p>
    <w:p w:rsidR="00351072" w:rsidRDefault="00351072" w:rsidP="00351072">
      <w:pPr>
        <w:jc w:val="both"/>
      </w:pPr>
      <w:r w:rsidRPr="00351072">
        <w:t>Образ революционного и контрреволюционного движения в кинематографе</w:t>
      </w:r>
    </w:p>
    <w:p w:rsidR="0058040E" w:rsidRDefault="0058040E" w:rsidP="00555FB7">
      <w:pPr>
        <w:jc w:val="both"/>
      </w:pPr>
      <w:bookmarkStart w:id="0" w:name="_GoBack"/>
      <w:bookmarkEnd w:id="0"/>
    </w:p>
    <w:p w:rsidR="00923D26" w:rsidRPr="00341762" w:rsidRDefault="00341762" w:rsidP="00555FB7">
      <w:pPr>
        <w:jc w:val="both"/>
        <w:rPr>
          <w:b/>
        </w:rPr>
      </w:pPr>
      <w:r w:rsidRPr="00341762">
        <w:rPr>
          <w:b/>
        </w:rPr>
        <w:t>Итоговая дискуссия</w:t>
      </w:r>
    </w:p>
    <w:p w:rsidR="00341762" w:rsidRDefault="00341762" w:rsidP="00555FB7">
      <w:pPr>
        <w:jc w:val="both"/>
      </w:pPr>
    </w:p>
    <w:p w:rsidR="00923D26" w:rsidRPr="00923D26" w:rsidRDefault="00923D26" w:rsidP="00923D26">
      <w:pPr>
        <w:jc w:val="center"/>
        <w:rPr>
          <w:b/>
        </w:rPr>
      </w:pPr>
      <w:r w:rsidRPr="00923D26">
        <w:rPr>
          <w:b/>
        </w:rPr>
        <w:t>13 мая</w:t>
      </w:r>
    </w:p>
    <w:p w:rsidR="00923D26" w:rsidRDefault="00923D26" w:rsidP="00555FB7">
      <w:pPr>
        <w:jc w:val="both"/>
      </w:pPr>
    </w:p>
    <w:p w:rsidR="00207E73" w:rsidRDefault="00207E73" w:rsidP="00207E73">
      <w:pPr>
        <w:jc w:val="both"/>
        <w:rPr>
          <w:b/>
          <w:szCs w:val="24"/>
        </w:rPr>
      </w:pPr>
      <w:r>
        <w:t xml:space="preserve">10.00–10.15 – </w:t>
      </w:r>
      <w:r>
        <w:rPr>
          <w:b/>
          <w:szCs w:val="24"/>
        </w:rPr>
        <w:t>Приветственное слово к участникам Школьной секции конференции «</w:t>
      </w:r>
      <w:r>
        <w:rPr>
          <w:rStyle w:val="ad"/>
        </w:rPr>
        <w:t xml:space="preserve">Языки знания, языки власти </w:t>
      </w:r>
      <w:r>
        <w:rPr>
          <w:rStyle w:val="ad"/>
        </w:rPr>
        <w:noBreakHyphen/>
        <w:t xml:space="preserve"> 2017»</w:t>
      </w:r>
      <w:r w:rsidRPr="00C40E92">
        <w:t xml:space="preserve"> </w:t>
      </w:r>
    </w:p>
    <w:p w:rsidR="00207E73" w:rsidRDefault="00207E73" w:rsidP="00207E73">
      <w:pPr>
        <w:jc w:val="both"/>
      </w:pPr>
    </w:p>
    <w:p w:rsidR="00207E73" w:rsidRPr="00B52039" w:rsidRDefault="00207E73" w:rsidP="00207E73">
      <w:pPr>
        <w:jc w:val="both"/>
        <w:rPr>
          <w:b/>
        </w:rPr>
      </w:pPr>
      <w:r w:rsidRPr="00B52039">
        <w:rPr>
          <w:b/>
        </w:rPr>
        <w:t>Селиверстова Юлия Александровна</w:t>
      </w:r>
    </w:p>
    <w:p w:rsidR="00207E73" w:rsidRDefault="00207E73" w:rsidP="00207E73">
      <w:pPr>
        <w:jc w:val="both"/>
      </w:pPr>
      <w:r w:rsidRPr="00B52039">
        <w:t>кандидат политических наук, заместитель директора ИМОМИ ННГУ им</w:t>
      </w:r>
      <w:r>
        <w:t>. Н.И. Лобачевского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r>
        <w:t xml:space="preserve">10.15–13.00 – Работа </w:t>
      </w:r>
      <w:r w:rsidRPr="00B52039">
        <w:rPr>
          <w:b/>
        </w:rPr>
        <w:t>Школьной секции</w:t>
      </w:r>
      <w:r>
        <w:t xml:space="preserve"> (ауд. 103)</w:t>
      </w:r>
    </w:p>
    <w:p w:rsidR="00207E73" w:rsidRDefault="00207E73" w:rsidP="00207E73">
      <w:pPr>
        <w:jc w:val="both"/>
      </w:pPr>
      <w:r>
        <w:t xml:space="preserve">Руководитель – </w:t>
      </w:r>
      <w:proofErr w:type="gramStart"/>
      <w:r>
        <w:t>к</w:t>
      </w:r>
      <w:proofErr w:type="gramEnd"/>
      <w:r>
        <w:t xml:space="preserve">.и.н., асс. ИМОМИ ННГУ им. Н.И. Лобачевского </w:t>
      </w:r>
      <w:r>
        <w:rPr>
          <w:i/>
        </w:rPr>
        <w:t xml:space="preserve">Акопян Павел </w:t>
      </w:r>
      <w:proofErr w:type="spellStart"/>
      <w:r>
        <w:rPr>
          <w:i/>
        </w:rPr>
        <w:t>Арменович</w:t>
      </w:r>
      <w:proofErr w:type="spellEnd"/>
    </w:p>
    <w:p w:rsidR="00207E73" w:rsidRDefault="00207E73" w:rsidP="00207E73">
      <w:pPr>
        <w:jc w:val="both"/>
      </w:pPr>
    </w:p>
    <w:p w:rsidR="00207E73" w:rsidRDefault="00207E73" w:rsidP="00207E73">
      <w:pPr>
        <w:jc w:val="both"/>
        <w:rPr>
          <w:b/>
        </w:rPr>
      </w:pPr>
      <w:r w:rsidRPr="00C40E92">
        <w:rPr>
          <w:b/>
        </w:rPr>
        <w:t>Сообщения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proofErr w:type="spellStart"/>
      <w:r w:rsidRPr="00C40E92">
        <w:rPr>
          <w:i/>
        </w:rPr>
        <w:t>Белоклокова</w:t>
      </w:r>
      <w:proofErr w:type="spellEnd"/>
      <w:r w:rsidRPr="00C40E92">
        <w:rPr>
          <w:i/>
        </w:rPr>
        <w:t xml:space="preserve"> Василиса</w:t>
      </w:r>
      <w:r>
        <w:t xml:space="preserve"> (</w:t>
      </w:r>
      <w:r w:rsidRPr="00C40E92">
        <w:t>МБОУ «Школа №187»</w:t>
      </w:r>
      <w:r>
        <w:t>)</w:t>
      </w:r>
    </w:p>
    <w:p w:rsidR="00207E73" w:rsidRDefault="00207E73" w:rsidP="00207E73">
      <w:pPr>
        <w:jc w:val="both"/>
      </w:pPr>
      <w:r w:rsidRPr="00C40E92">
        <w:t xml:space="preserve">Преступность несовершеннолетних: исторические, социально-психологические и юридические аспекты. 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proofErr w:type="spellStart"/>
      <w:r w:rsidRPr="00C40E92">
        <w:rPr>
          <w:i/>
        </w:rPr>
        <w:t>Кабатина</w:t>
      </w:r>
      <w:proofErr w:type="spellEnd"/>
      <w:r w:rsidRPr="00C40E92">
        <w:rPr>
          <w:i/>
        </w:rPr>
        <w:t xml:space="preserve"> Варвара</w:t>
      </w:r>
      <w:r>
        <w:t xml:space="preserve"> (</w:t>
      </w:r>
      <w:r w:rsidRPr="00C40E92">
        <w:t>МБОУШ №49</w:t>
      </w:r>
      <w:r>
        <w:t>)</w:t>
      </w:r>
    </w:p>
    <w:p w:rsidR="00207E73" w:rsidRDefault="00207E73" w:rsidP="00207E73">
      <w:pPr>
        <w:jc w:val="both"/>
      </w:pPr>
      <w:r w:rsidRPr="00C40E92">
        <w:t xml:space="preserve">Об Александре Македонском за страницами школьного учебника: о некоторых интересных фактах биографии по данным Плутарха. 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r w:rsidRPr="00C40E92">
        <w:rPr>
          <w:i/>
        </w:rPr>
        <w:t>Лобанов Эдуард</w:t>
      </w:r>
      <w:r>
        <w:rPr>
          <w:i/>
        </w:rPr>
        <w:t xml:space="preserve"> </w:t>
      </w:r>
      <w:proofErr w:type="gramStart"/>
      <w:r>
        <w:rPr>
          <w:i/>
        </w:rPr>
        <w:t>(</w:t>
      </w:r>
      <w:r w:rsidRPr="00C40E92">
        <w:t xml:space="preserve"> </w:t>
      </w:r>
      <w:proofErr w:type="gramEnd"/>
      <w:r w:rsidRPr="00C40E92">
        <w:t>МБОУ «Школа №113»</w:t>
      </w:r>
      <w:r>
        <w:t>)</w:t>
      </w:r>
    </w:p>
    <w:p w:rsidR="00207E73" w:rsidRDefault="00207E73" w:rsidP="00207E73">
      <w:pPr>
        <w:jc w:val="both"/>
      </w:pPr>
      <w:r w:rsidRPr="00C40E92">
        <w:t xml:space="preserve">Николай Иванович Лобачевский глазами своих детей. 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r w:rsidRPr="00C40E92">
        <w:rPr>
          <w:i/>
        </w:rPr>
        <w:t>Веселов Максим</w:t>
      </w:r>
      <w:r>
        <w:t xml:space="preserve"> (МБОУ «Школа №113»)</w:t>
      </w:r>
    </w:p>
    <w:p w:rsidR="00207E73" w:rsidRDefault="00207E73" w:rsidP="00207E73">
      <w:pPr>
        <w:jc w:val="both"/>
      </w:pPr>
      <w:r>
        <w:t xml:space="preserve">Нижегородский Кремль 17 века по данным Н. Ф. Филатова. 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r w:rsidRPr="00C40E92">
        <w:rPr>
          <w:i/>
        </w:rPr>
        <w:t>Васильков Николай</w:t>
      </w:r>
      <w:r>
        <w:rPr>
          <w:i/>
        </w:rPr>
        <w:t xml:space="preserve"> </w:t>
      </w:r>
      <w:proofErr w:type="gramStart"/>
      <w:r>
        <w:rPr>
          <w:i/>
        </w:rPr>
        <w:t>(</w:t>
      </w:r>
      <w:r>
        <w:t xml:space="preserve"> </w:t>
      </w:r>
      <w:proofErr w:type="gramEnd"/>
      <w:r>
        <w:t>МБОУ «Школа №113»)</w:t>
      </w:r>
    </w:p>
    <w:p w:rsidR="00207E73" w:rsidRDefault="00207E73" w:rsidP="00207E73">
      <w:pPr>
        <w:jc w:val="both"/>
      </w:pPr>
      <w:r>
        <w:t xml:space="preserve">Дудин монастырь: о некоторых страницах истории. 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proofErr w:type="spellStart"/>
      <w:r w:rsidRPr="00C40E92">
        <w:rPr>
          <w:i/>
        </w:rPr>
        <w:t>Бунатян</w:t>
      </w:r>
      <w:proofErr w:type="spellEnd"/>
      <w:r w:rsidRPr="00C40E92">
        <w:rPr>
          <w:i/>
        </w:rPr>
        <w:t xml:space="preserve"> Егор</w:t>
      </w:r>
      <w:r>
        <w:t xml:space="preserve"> (МБОУ «Школа №113»)</w:t>
      </w:r>
    </w:p>
    <w:p w:rsidR="00207E73" w:rsidRDefault="00207E73" w:rsidP="00207E73">
      <w:pPr>
        <w:jc w:val="both"/>
      </w:pPr>
      <w:r>
        <w:t>Николай Михайлович Романов: малоизвестные страницы биографии учен</w:t>
      </w:r>
      <w:r>
        <w:t>о</w:t>
      </w:r>
      <w:r>
        <w:t xml:space="preserve">го. </w:t>
      </w:r>
    </w:p>
    <w:p w:rsidR="00207E73" w:rsidRDefault="00207E73" w:rsidP="00207E73">
      <w:pPr>
        <w:jc w:val="both"/>
      </w:pPr>
      <w:r>
        <w:t xml:space="preserve"> </w:t>
      </w:r>
    </w:p>
    <w:p w:rsidR="00207E73" w:rsidRDefault="00207E73" w:rsidP="00207E73">
      <w:pPr>
        <w:jc w:val="both"/>
      </w:pPr>
      <w:proofErr w:type="spellStart"/>
      <w:r w:rsidRPr="00C40E92">
        <w:rPr>
          <w:i/>
        </w:rPr>
        <w:t>Шуватова</w:t>
      </w:r>
      <w:proofErr w:type="spellEnd"/>
      <w:r w:rsidRPr="00C40E92">
        <w:rPr>
          <w:i/>
        </w:rPr>
        <w:t xml:space="preserve"> Александра</w:t>
      </w:r>
      <w:r>
        <w:t xml:space="preserve"> (МАОУ «Школа №55»)</w:t>
      </w:r>
    </w:p>
    <w:p w:rsidR="00207E73" w:rsidRDefault="00207E73" w:rsidP="00207E73">
      <w:pPr>
        <w:jc w:val="both"/>
      </w:pPr>
      <w:r>
        <w:t>«Нижегородский след» в биографии купцов-предпринимателей К</w:t>
      </w:r>
      <w:r>
        <w:t>а</w:t>
      </w:r>
      <w:r>
        <w:t xml:space="preserve">менских. 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r w:rsidRPr="009E3680">
        <w:rPr>
          <w:i/>
        </w:rPr>
        <w:t>Петровский Марк</w:t>
      </w:r>
      <w:r w:rsidRPr="009E3680">
        <w:t xml:space="preserve"> </w:t>
      </w:r>
      <w:r>
        <w:t>(</w:t>
      </w:r>
      <w:r w:rsidRPr="009E3680">
        <w:t xml:space="preserve">МАОУ </w:t>
      </w:r>
      <w:r>
        <w:t>«</w:t>
      </w:r>
      <w:r w:rsidRPr="009E3680">
        <w:t>Гимназия №53</w:t>
      </w:r>
      <w:r>
        <w:t>»)</w:t>
      </w:r>
    </w:p>
    <w:p w:rsidR="00207E73" w:rsidRDefault="00207E73" w:rsidP="00207E73">
      <w:pPr>
        <w:jc w:val="both"/>
      </w:pPr>
      <w:r w:rsidRPr="009E3680">
        <w:lastRenderedPageBreak/>
        <w:t xml:space="preserve">Миф о </w:t>
      </w:r>
      <w:r>
        <w:t>«мировом злодее»</w:t>
      </w:r>
      <w:r w:rsidRPr="009E3680">
        <w:t xml:space="preserve"> Сталине, как инструмент политических манипуляций на западе о роли Советского Союза в п</w:t>
      </w:r>
      <w:r w:rsidRPr="009E3680">
        <w:t>о</w:t>
      </w:r>
      <w:r w:rsidRPr="009E3680">
        <w:t>беде над фашизмом</w:t>
      </w:r>
      <w:r>
        <w:t>.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r w:rsidRPr="009E3680">
        <w:rPr>
          <w:i/>
        </w:rPr>
        <w:t>Кононова Ольга</w:t>
      </w:r>
      <w:r w:rsidRPr="009E3680">
        <w:t xml:space="preserve"> </w:t>
      </w:r>
      <w:r>
        <w:t>(</w:t>
      </w:r>
      <w:r w:rsidRPr="009E3680">
        <w:t xml:space="preserve">МБОУ </w:t>
      </w:r>
      <w:r>
        <w:t>«</w:t>
      </w:r>
      <w:r w:rsidRPr="009E3680">
        <w:t>Школа №1</w:t>
      </w:r>
      <w:r>
        <w:t xml:space="preserve">», </w:t>
      </w:r>
      <w:r w:rsidRPr="009E3680">
        <w:t xml:space="preserve"> г.</w:t>
      </w:r>
      <w:r>
        <w:t xml:space="preserve"> </w:t>
      </w:r>
      <w:r w:rsidRPr="009E3680">
        <w:t>Богородск</w:t>
      </w:r>
      <w:r>
        <w:t>)</w:t>
      </w:r>
    </w:p>
    <w:p w:rsidR="00207E73" w:rsidRDefault="00207E73" w:rsidP="00207E73">
      <w:pPr>
        <w:jc w:val="both"/>
      </w:pPr>
      <w:r w:rsidRPr="009E3680">
        <w:t>Пример политических манипуляций историческими фактами на примере трагедии с польскими офицерами в 1940 г.</w:t>
      </w:r>
    </w:p>
    <w:p w:rsidR="00207E73" w:rsidRDefault="00207E73" w:rsidP="00207E73">
      <w:pPr>
        <w:jc w:val="both"/>
      </w:pPr>
      <w:r w:rsidRPr="009E3680">
        <w:rPr>
          <w:i/>
        </w:rPr>
        <w:t>Сорокин Даниил</w:t>
      </w:r>
      <w:r w:rsidRPr="009E3680">
        <w:t xml:space="preserve"> </w:t>
      </w:r>
      <w:r>
        <w:t>(МАОУ «Школа</w:t>
      </w:r>
      <w:r w:rsidRPr="009E3680">
        <w:t xml:space="preserve"> № 30 </w:t>
      </w:r>
      <w:r>
        <w:t>им. Л.Л. Антоновой»)</w:t>
      </w:r>
    </w:p>
    <w:p w:rsidR="00207E73" w:rsidRDefault="00207E73" w:rsidP="00207E73">
      <w:pPr>
        <w:jc w:val="both"/>
      </w:pPr>
      <w:r w:rsidRPr="009E3680">
        <w:t>Толкования событий и результатов</w:t>
      </w:r>
      <w:proofErr w:type="gramStart"/>
      <w:r w:rsidRPr="009E3680">
        <w:t xml:space="preserve"> В</w:t>
      </w:r>
      <w:proofErr w:type="gramEnd"/>
      <w:r w:rsidRPr="009E3680">
        <w:t>торой Мировой Войны и Пакта о ненападении Молотова-Риббентропа, как инстр</w:t>
      </w:r>
      <w:r w:rsidRPr="009E3680">
        <w:t>у</w:t>
      </w:r>
      <w:r w:rsidRPr="009E3680">
        <w:t>мент влияния на общественное сознание, орудие политических манипуляций</w:t>
      </w:r>
      <w:r>
        <w:t>.</w:t>
      </w:r>
    </w:p>
    <w:p w:rsidR="00207E73" w:rsidRDefault="00207E73" w:rsidP="00207E73">
      <w:pPr>
        <w:jc w:val="both"/>
      </w:pPr>
    </w:p>
    <w:p w:rsidR="00207E73" w:rsidRDefault="00207E73" w:rsidP="00207E73">
      <w:pPr>
        <w:jc w:val="both"/>
      </w:pPr>
      <w:r w:rsidRPr="009E3680">
        <w:rPr>
          <w:i/>
        </w:rPr>
        <w:t>Филиппова Яна</w:t>
      </w:r>
      <w:r w:rsidRPr="009E3680">
        <w:t xml:space="preserve"> </w:t>
      </w:r>
      <w:r>
        <w:t>(МАОУ</w:t>
      </w:r>
      <w:r w:rsidRPr="009E3680">
        <w:t xml:space="preserve"> «Школа № 103 с углубленным изучен</w:t>
      </w:r>
      <w:r w:rsidRPr="009E3680">
        <w:t>и</w:t>
      </w:r>
      <w:r w:rsidRPr="009E3680">
        <w:t>ем отдельных предметов»</w:t>
      </w:r>
      <w:r>
        <w:t>)</w:t>
      </w:r>
    </w:p>
    <w:p w:rsidR="00207E73" w:rsidRDefault="00207E73" w:rsidP="00207E73">
      <w:pPr>
        <w:jc w:val="both"/>
      </w:pPr>
      <w:r>
        <w:t>Казусы интерпретации и «</w:t>
      </w:r>
      <w:r w:rsidRPr="009E3680">
        <w:t xml:space="preserve">проблемы </w:t>
      </w:r>
      <w:proofErr w:type="spellStart"/>
      <w:r w:rsidRPr="009E3680">
        <w:t>переводимости</w:t>
      </w:r>
      <w:proofErr w:type="spellEnd"/>
      <w:r>
        <w:t>»</w:t>
      </w:r>
      <w:r w:rsidRPr="009E3680">
        <w:t xml:space="preserve"> письменных источников в исторических исследованиях</w:t>
      </w:r>
      <w:r>
        <w:t>.</w:t>
      </w:r>
    </w:p>
    <w:sectPr w:rsidR="00207E73" w:rsidSect="000868B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44" w:rsidRDefault="00137E44" w:rsidP="000719B6">
      <w:r>
        <w:separator/>
      </w:r>
    </w:p>
  </w:endnote>
  <w:endnote w:type="continuationSeparator" w:id="0">
    <w:p w:rsidR="00137E44" w:rsidRDefault="00137E44" w:rsidP="0007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44" w:rsidRDefault="00137E44" w:rsidP="000719B6">
      <w:r>
        <w:separator/>
      </w:r>
    </w:p>
  </w:footnote>
  <w:footnote w:type="continuationSeparator" w:id="0">
    <w:p w:rsidR="00137E44" w:rsidRDefault="00137E44" w:rsidP="000719B6">
      <w:r>
        <w:continuationSeparator/>
      </w:r>
    </w:p>
  </w:footnote>
  <w:footnote w:id="1">
    <w:p w:rsidR="00351072" w:rsidRDefault="00351072" w:rsidP="00F85D4F">
      <w:pPr>
        <w:pStyle w:val="af"/>
      </w:pPr>
      <w:r>
        <w:rPr>
          <w:rStyle w:val="af1"/>
        </w:rPr>
        <w:footnoteRef/>
      </w:r>
      <w:r>
        <w:t xml:space="preserve"> Время выступления на пленарном заседании – до 15 минут, в секции – до 10 минут.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83"/>
    <w:multiLevelType w:val="hybridMultilevel"/>
    <w:tmpl w:val="4268240A"/>
    <w:lvl w:ilvl="0" w:tplc="2EFE248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672B6"/>
    <w:multiLevelType w:val="hybridMultilevel"/>
    <w:tmpl w:val="F214B2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252143A"/>
    <w:multiLevelType w:val="hybridMultilevel"/>
    <w:tmpl w:val="116A817A"/>
    <w:lvl w:ilvl="0" w:tplc="C6FC5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5E6192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57285A"/>
    <w:multiLevelType w:val="hybridMultilevel"/>
    <w:tmpl w:val="967234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BE1411F"/>
    <w:multiLevelType w:val="hybridMultilevel"/>
    <w:tmpl w:val="276E0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6D3306"/>
    <w:multiLevelType w:val="hybridMultilevel"/>
    <w:tmpl w:val="4FEC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58"/>
    <w:rsid w:val="000011A7"/>
    <w:rsid w:val="000213EA"/>
    <w:rsid w:val="000342A1"/>
    <w:rsid w:val="000719B6"/>
    <w:rsid w:val="000868B7"/>
    <w:rsid w:val="000D1071"/>
    <w:rsid w:val="00100AD4"/>
    <w:rsid w:val="00104669"/>
    <w:rsid w:val="00104A13"/>
    <w:rsid w:val="00107C27"/>
    <w:rsid w:val="00116BC9"/>
    <w:rsid w:val="00137E44"/>
    <w:rsid w:val="00173F14"/>
    <w:rsid w:val="001858D4"/>
    <w:rsid w:val="001B6A3F"/>
    <w:rsid w:val="00200949"/>
    <w:rsid w:val="00202678"/>
    <w:rsid w:val="00207E73"/>
    <w:rsid w:val="0021087D"/>
    <w:rsid w:val="002111A1"/>
    <w:rsid w:val="00213E96"/>
    <w:rsid w:val="0023426A"/>
    <w:rsid w:val="00247444"/>
    <w:rsid w:val="002544F5"/>
    <w:rsid w:val="00262E37"/>
    <w:rsid w:val="00266824"/>
    <w:rsid w:val="002C53FC"/>
    <w:rsid w:val="002F25C6"/>
    <w:rsid w:val="003006EB"/>
    <w:rsid w:val="003012C3"/>
    <w:rsid w:val="00315612"/>
    <w:rsid w:val="003338A4"/>
    <w:rsid w:val="00341762"/>
    <w:rsid w:val="00347886"/>
    <w:rsid w:val="00351072"/>
    <w:rsid w:val="00357B8F"/>
    <w:rsid w:val="00362B97"/>
    <w:rsid w:val="00363D07"/>
    <w:rsid w:val="00380DC3"/>
    <w:rsid w:val="0039050A"/>
    <w:rsid w:val="00391E4B"/>
    <w:rsid w:val="003E1084"/>
    <w:rsid w:val="003E39F3"/>
    <w:rsid w:val="00400E0C"/>
    <w:rsid w:val="00410CAF"/>
    <w:rsid w:val="004165EF"/>
    <w:rsid w:val="00420967"/>
    <w:rsid w:val="00431678"/>
    <w:rsid w:val="00445C11"/>
    <w:rsid w:val="00466BDA"/>
    <w:rsid w:val="004A0FB5"/>
    <w:rsid w:val="004B0B96"/>
    <w:rsid w:val="004B6629"/>
    <w:rsid w:val="004C1DD1"/>
    <w:rsid w:val="004C42EC"/>
    <w:rsid w:val="004E4EF1"/>
    <w:rsid w:val="004F3AFE"/>
    <w:rsid w:val="004F6285"/>
    <w:rsid w:val="00526D11"/>
    <w:rsid w:val="00527228"/>
    <w:rsid w:val="00531714"/>
    <w:rsid w:val="00533CD4"/>
    <w:rsid w:val="00543F0B"/>
    <w:rsid w:val="00555FB7"/>
    <w:rsid w:val="0058040E"/>
    <w:rsid w:val="005876EC"/>
    <w:rsid w:val="005E0460"/>
    <w:rsid w:val="005F4B47"/>
    <w:rsid w:val="00601E6A"/>
    <w:rsid w:val="00605C11"/>
    <w:rsid w:val="00606B62"/>
    <w:rsid w:val="00613D5D"/>
    <w:rsid w:val="006265EC"/>
    <w:rsid w:val="006419FE"/>
    <w:rsid w:val="00661DEE"/>
    <w:rsid w:val="006B2CFE"/>
    <w:rsid w:val="006B6163"/>
    <w:rsid w:val="006C2C95"/>
    <w:rsid w:val="006C6857"/>
    <w:rsid w:val="006E273B"/>
    <w:rsid w:val="00713327"/>
    <w:rsid w:val="00715EB7"/>
    <w:rsid w:val="00725D9B"/>
    <w:rsid w:val="007A7973"/>
    <w:rsid w:val="007C3044"/>
    <w:rsid w:val="007C518F"/>
    <w:rsid w:val="007E563B"/>
    <w:rsid w:val="00811F09"/>
    <w:rsid w:val="00827414"/>
    <w:rsid w:val="008658AF"/>
    <w:rsid w:val="00873B87"/>
    <w:rsid w:val="008F7789"/>
    <w:rsid w:val="00900FA6"/>
    <w:rsid w:val="009061B7"/>
    <w:rsid w:val="00917EB3"/>
    <w:rsid w:val="00923D26"/>
    <w:rsid w:val="009279F9"/>
    <w:rsid w:val="00946E05"/>
    <w:rsid w:val="00963AFA"/>
    <w:rsid w:val="00986D20"/>
    <w:rsid w:val="00991B74"/>
    <w:rsid w:val="00995F66"/>
    <w:rsid w:val="009A3371"/>
    <w:rsid w:val="009B163B"/>
    <w:rsid w:val="009E2F45"/>
    <w:rsid w:val="009E37E2"/>
    <w:rsid w:val="00A227E4"/>
    <w:rsid w:val="00A51414"/>
    <w:rsid w:val="00A61487"/>
    <w:rsid w:val="00A76EB0"/>
    <w:rsid w:val="00A97A59"/>
    <w:rsid w:val="00B21C6D"/>
    <w:rsid w:val="00B32442"/>
    <w:rsid w:val="00B52039"/>
    <w:rsid w:val="00BB102E"/>
    <w:rsid w:val="00BF7BD6"/>
    <w:rsid w:val="00C01686"/>
    <w:rsid w:val="00C1068B"/>
    <w:rsid w:val="00C21336"/>
    <w:rsid w:val="00C35E1A"/>
    <w:rsid w:val="00C516D8"/>
    <w:rsid w:val="00C80A39"/>
    <w:rsid w:val="00CA1DD7"/>
    <w:rsid w:val="00CD014A"/>
    <w:rsid w:val="00CD0765"/>
    <w:rsid w:val="00CD7107"/>
    <w:rsid w:val="00CF28C5"/>
    <w:rsid w:val="00CF7465"/>
    <w:rsid w:val="00D06C3C"/>
    <w:rsid w:val="00D21778"/>
    <w:rsid w:val="00D21DB1"/>
    <w:rsid w:val="00D26325"/>
    <w:rsid w:val="00D26C13"/>
    <w:rsid w:val="00D318F4"/>
    <w:rsid w:val="00D60432"/>
    <w:rsid w:val="00D62667"/>
    <w:rsid w:val="00D844A5"/>
    <w:rsid w:val="00D90C05"/>
    <w:rsid w:val="00D9266C"/>
    <w:rsid w:val="00DB0A7B"/>
    <w:rsid w:val="00DB0C06"/>
    <w:rsid w:val="00E05186"/>
    <w:rsid w:val="00E07021"/>
    <w:rsid w:val="00E10818"/>
    <w:rsid w:val="00E136FE"/>
    <w:rsid w:val="00E21FAA"/>
    <w:rsid w:val="00E25FB5"/>
    <w:rsid w:val="00E44F47"/>
    <w:rsid w:val="00E46E58"/>
    <w:rsid w:val="00E624D1"/>
    <w:rsid w:val="00E97DC2"/>
    <w:rsid w:val="00EB1974"/>
    <w:rsid w:val="00EB1D0F"/>
    <w:rsid w:val="00EB2B90"/>
    <w:rsid w:val="00F04897"/>
    <w:rsid w:val="00F04F46"/>
    <w:rsid w:val="00F12127"/>
    <w:rsid w:val="00F2795A"/>
    <w:rsid w:val="00F321B1"/>
    <w:rsid w:val="00F3637C"/>
    <w:rsid w:val="00F4297B"/>
    <w:rsid w:val="00F43FB2"/>
    <w:rsid w:val="00F45479"/>
    <w:rsid w:val="00F63603"/>
    <w:rsid w:val="00F7597E"/>
    <w:rsid w:val="00F85D4F"/>
    <w:rsid w:val="00F95E5C"/>
    <w:rsid w:val="00FB38ED"/>
    <w:rsid w:val="00FC12B1"/>
    <w:rsid w:val="00FE32EF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A"/>
  </w:style>
  <w:style w:type="paragraph" w:styleId="1">
    <w:name w:val="heading 1"/>
    <w:basedOn w:val="a"/>
    <w:next w:val="a"/>
    <w:qFormat/>
    <w:rsid w:val="00466BDA"/>
    <w:pPr>
      <w:keepNext/>
      <w:ind w:right="5896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66B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6BDA"/>
    <w:pPr>
      <w:keepNext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rsid w:val="00466BDA"/>
    <w:pPr>
      <w:keepNext/>
      <w:ind w:firstLine="4395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6BDA"/>
    <w:pPr>
      <w:ind w:right="5754"/>
      <w:jc w:val="center"/>
    </w:pPr>
    <w:rPr>
      <w:rFonts w:ascii="Arial" w:hAnsi="Arial"/>
      <w:b/>
      <w:bCs/>
      <w:sz w:val="18"/>
    </w:rPr>
  </w:style>
  <w:style w:type="character" w:styleId="a4">
    <w:name w:val="Hyperlink"/>
    <w:rsid w:val="00466BDA"/>
    <w:rPr>
      <w:color w:val="0000FF"/>
      <w:u w:val="single"/>
    </w:rPr>
  </w:style>
  <w:style w:type="paragraph" w:styleId="a5">
    <w:name w:val="Body Text"/>
    <w:basedOn w:val="a"/>
    <w:rsid w:val="00466BDA"/>
    <w:rPr>
      <w:b/>
      <w:bCs/>
      <w:sz w:val="24"/>
      <w:szCs w:val="24"/>
    </w:rPr>
  </w:style>
  <w:style w:type="paragraph" w:styleId="a6">
    <w:name w:val="Body Text Indent"/>
    <w:basedOn w:val="a"/>
    <w:rsid w:val="00466BD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66BDA"/>
    <w:pPr>
      <w:ind w:left="4111"/>
      <w:jc w:val="both"/>
    </w:pPr>
    <w:rPr>
      <w:b/>
      <w:bCs/>
      <w:sz w:val="28"/>
    </w:rPr>
  </w:style>
  <w:style w:type="paragraph" w:styleId="a7">
    <w:name w:val="Balloon Text"/>
    <w:basedOn w:val="a"/>
    <w:semiHidden/>
    <w:rsid w:val="00466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71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9B6"/>
  </w:style>
  <w:style w:type="paragraph" w:styleId="aa">
    <w:name w:val="footer"/>
    <w:basedOn w:val="a"/>
    <w:link w:val="ab"/>
    <w:rsid w:val="00071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19B6"/>
  </w:style>
  <w:style w:type="paragraph" w:styleId="ac">
    <w:name w:val="Normal (Web)"/>
    <w:basedOn w:val="a"/>
    <w:uiPriority w:val="99"/>
    <w:unhideWhenUsed/>
    <w:rsid w:val="004F3AF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4F3AFE"/>
    <w:rPr>
      <w:b/>
      <w:bCs/>
    </w:rPr>
  </w:style>
  <w:style w:type="character" w:customStyle="1" w:styleId="apple-converted-space">
    <w:name w:val="apple-converted-space"/>
    <w:basedOn w:val="a0"/>
    <w:rsid w:val="004F3AFE"/>
  </w:style>
  <w:style w:type="character" w:styleId="ae">
    <w:name w:val="FollowedHyperlink"/>
    <w:uiPriority w:val="99"/>
    <w:semiHidden/>
    <w:unhideWhenUsed/>
    <w:rsid w:val="00D90C05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5D4F"/>
    <w:rPr>
      <w:rFonts w:eastAsiaTheme="minorHAnsi"/>
    </w:rPr>
  </w:style>
  <w:style w:type="character" w:customStyle="1" w:styleId="af0">
    <w:name w:val="Текст сноски Знак"/>
    <w:basedOn w:val="a0"/>
    <w:link w:val="af"/>
    <w:uiPriority w:val="99"/>
    <w:semiHidden/>
    <w:rsid w:val="00F85D4F"/>
    <w:rPr>
      <w:rFonts w:eastAsiaTheme="minorHAnsi"/>
    </w:rPr>
  </w:style>
  <w:style w:type="character" w:styleId="af1">
    <w:name w:val="footnote reference"/>
    <w:basedOn w:val="a0"/>
    <w:uiPriority w:val="99"/>
    <w:semiHidden/>
    <w:unhideWhenUsed/>
    <w:rsid w:val="00F85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A"/>
  </w:style>
  <w:style w:type="paragraph" w:styleId="1">
    <w:name w:val="heading 1"/>
    <w:basedOn w:val="a"/>
    <w:next w:val="a"/>
    <w:qFormat/>
    <w:rsid w:val="00466BDA"/>
    <w:pPr>
      <w:keepNext/>
      <w:ind w:right="5896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66B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6BDA"/>
    <w:pPr>
      <w:keepNext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rsid w:val="00466BDA"/>
    <w:pPr>
      <w:keepNext/>
      <w:ind w:firstLine="4395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6BDA"/>
    <w:pPr>
      <w:ind w:right="5754"/>
      <w:jc w:val="center"/>
    </w:pPr>
    <w:rPr>
      <w:rFonts w:ascii="Arial" w:hAnsi="Arial"/>
      <w:b/>
      <w:bCs/>
      <w:sz w:val="18"/>
    </w:rPr>
  </w:style>
  <w:style w:type="character" w:styleId="a4">
    <w:name w:val="Hyperlink"/>
    <w:rsid w:val="00466BDA"/>
    <w:rPr>
      <w:color w:val="0000FF"/>
      <w:u w:val="single"/>
    </w:rPr>
  </w:style>
  <w:style w:type="paragraph" w:styleId="a5">
    <w:name w:val="Body Text"/>
    <w:basedOn w:val="a"/>
    <w:rsid w:val="00466BDA"/>
    <w:rPr>
      <w:b/>
      <w:bCs/>
      <w:sz w:val="24"/>
      <w:szCs w:val="24"/>
    </w:rPr>
  </w:style>
  <w:style w:type="paragraph" w:styleId="a6">
    <w:name w:val="Body Text Indent"/>
    <w:basedOn w:val="a"/>
    <w:rsid w:val="00466BD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66BDA"/>
    <w:pPr>
      <w:ind w:left="4111"/>
      <w:jc w:val="both"/>
    </w:pPr>
    <w:rPr>
      <w:b/>
      <w:bCs/>
      <w:sz w:val="28"/>
    </w:rPr>
  </w:style>
  <w:style w:type="paragraph" w:styleId="a7">
    <w:name w:val="Balloon Text"/>
    <w:basedOn w:val="a"/>
    <w:semiHidden/>
    <w:rsid w:val="00466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71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9B6"/>
  </w:style>
  <w:style w:type="paragraph" w:styleId="aa">
    <w:name w:val="footer"/>
    <w:basedOn w:val="a"/>
    <w:link w:val="ab"/>
    <w:rsid w:val="00071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19B6"/>
  </w:style>
  <w:style w:type="paragraph" w:styleId="ac">
    <w:name w:val="Normal (Web)"/>
    <w:basedOn w:val="a"/>
    <w:uiPriority w:val="99"/>
    <w:unhideWhenUsed/>
    <w:rsid w:val="004F3AF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4F3AFE"/>
    <w:rPr>
      <w:b/>
      <w:bCs/>
    </w:rPr>
  </w:style>
  <w:style w:type="character" w:customStyle="1" w:styleId="apple-converted-space">
    <w:name w:val="apple-converted-space"/>
    <w:basedOn w:val="a0"/>
    <w:rsid w:val="004F3AFE"/>
  </w:style>
  <w:style w:type="character" w:styleId="ae">
    <w:name w:val="FollowedHyperlink"/>
    <w:uiPriority w:val="99"/>
    <w:semiHidden/>
    <w:unhideWhenUsed/>
    <w:rsid w:val="00D90C05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5D4F"/>
    <w:rPr>
      <w:rFonts w:eastAsiaTheme="minorHAnsi"/>
    </w:rPr>
  </w:style>
  <w:style w:type="character" w:customStyle="1" w:styleId="af0">
    <w:name w:val="Текст сноски Знак"/>
    <w:basedOn w:val="a0"/>
    <w:link w:val="af"/>
    <w:uiPriority w:val="99"/>
    <w:semiHidden/>
    <w:rsid w:val="00F85D4F"/>
    <w:rPr>
      <w:rFonts w:eastAsiaTheme="minorHAnsi"/>
    </w:rPr>
  </w:style>
  <w:style w:type="character" w:styleId="af1">
    <w:name w:val="footnote reference"/>
    <w:basedOn w:val="a0"/>
    <w:uiPriority w:val="99"/>
    <w:semiHidden/>
    <w:unhideWhenUsed/>
    <w:rsid w:val="00F85D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</vt:lpstr>
    </vt:vector>
  </TitlesOfParts>
  <Company>исторический факультет</Company>
  <LinksUpToDate>false</LinksUpToDate>
  <CharactersWithSpaces>11599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https://vk.com/away.php?to=http%3A%2F%2Fgoo.gl%2Fforms%2FUtZvkoMhkY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</dc:title>
  <dc:creator>4</dc:creator>
  <cp:lastModifiedBy>Windows User</cp:lastModifiedBy>
  <cp:revision>8</cp:revision>
  <cp:lastPrinted>2017-05-06T14:34:00Z</cp:lastPrinted>
  <dcterms:created xsi:type="dcterms:W3CDTF">2017-05-09T12:07:00Z</dcterms:created>
  <dcterms:modified xsi:type="dcterms:W3CDTF">2017-05-10T06:02:00Z</dcterms:modified>
</cp:coreProperties>
</file>