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67" w:rsidRDefault="006B2967" w:rsidP="006B2967">
      <w:pPr>
        <w:pStyle w:val="a3"/>
        <w:rPr>
          <w:bCs w:val="0"/>
          <w:szCs w:val="28"/>
        </w:rPr>
      </w:pPr>
      <w:r>
        <w:rPr>
          <w:bCs w:val="0"/>
          <w:szCs w:val="28"/>
        </w:rPr>
        <w:t>РАСПИСАНИЕ зимней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6B2967" w:rsidRDefault="006B2967" w:rsidP="006B2967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Культурология</w:t>
      </w:r>
      <w:r w:rsidRPr="00194559">
        <w:rPr>
          <w:szCs w:val="28"/>
        </w:rPr>
        <w:t xml:space="preserve">» </w:t>
      </w:r>
    </w:p>
    <w:p w:rsidR="006B2967" w:rsidRPr="00543A3A" w:rsidRDefault="006B2967" w:rsidP="006B2967">
      <w:pPr>
        <w:pStyle w:val="a3"/>
        <w:rPr>
          <w:szCs w:val="28"/>
        </w:rPr>
      </w:pPr>
      <w:r>
        <w:rPr>
          <w:szCs w:val="28"/>
          <w:lang w:val="en-US"/>
        </w:rPr>
        <w:t>I</w:t>
      </w:r>
      <w:r w:rsidRPr="00543A3A">
        <w:rPr>
          <w:szCs w:val="28"/>
        </w:rPr>
        <w:t xml:space="preserve"> курс</w:t>
      </w:r>
    </w:p>
    <w:p w:rsidR="006B2967" w:rsidRDefault="006B2967" w:rsidP="006B2967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6B2967" w:rsidRPr="00A536CE" w:rsidRDefault="006B2967" w:rsidP="006B296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6B2967" w:rsidRPr="00A536CE" w:rsidRDefault="006B2967" w:rsidP="006B2967"/>
    <w:tbl>
      <w:tblPr>
        <w:tblW w:w="103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330"/>
      </w:tblGrid>
      <w:tr w:rsidR="006B2967" w:rsidRPr="00446718" w:rsidTr="00DC2BCB">
        <w:trPr>
          <w:cantSplit/>
          <w:trHeight w:val="931"/>
        </w:trPr>
        <w:tc>
          <w:tcPr>
            <w:tcW w:w="988" w:type="dxa"/>
            <w:shd w:val="clear" w:color="auto" w:fill="E0E0E0"/>
            <w:textDirection w:val="btLr"/>
            <w:vAlign w:val="center"/>
          </w:tcPr>
          <w:p w:rsidR="006B2967" w:rsidRPr="00285203" w:rsidRDefault="006B2967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330" w:type="dxa"/>
            <w:shd w:val="clear" w:color="auto" w:fill="E0E0E0"/>
            <w:vAlign w:val="center"/>
          </w:tcPr>
          <w:p w:rsidR="006B2967" w:rsidRPr="00285203" w:rsidRDefault="006B2967" w:rsidP="00DC2BCB">
            <w:pPr>
              <w:jc w:val="center"/>
              <w:rPr>
                <w:b/>
                <w:sz w:val="28"/>
                <w:szCs w:val="28"/>
              </w:rPr>
            </w:pPr>
          </w:p>
          <w:p w:rsidR="006B2967" w:rsidRPr="00285203" w:rsidRDefault="006B2967" w:rsidP="00DC2B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3422М1КЛ</w:t>
            </w:r>
          </w:p>
          <w:p w:rsidR="006B2967" w:rsidRPr="00285203" w:rsidRDefault="006B2967" w:rsidP="00DC2BC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2967" w:rsidRPr="00446718" w:rsidTr="00AF7F57">
        <w:trPr>
          <w:cantSplit/>
          <w:trHeight w:val="1061"/>
        </w:trPr>
        <w:tc>
          <w:tcPr>
            <w:tcW w:w="988" w:type="dxa"/>
            <w:shd w:val="clear" w:color="auto" w:fill="FFFFFF"/>
            <w:textDirection w:val="btLr"/>
            <w:vAlign w:val="center"/>
          </w:tcPr>
          <w:p w:rsidR="006B2967" w:rsidRDefault="00DA08F2" w:rsidP="008C300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12/01</w:t>
            </w:r>
          </w:p>
          <w:p w:rsidR="00DA08F2" w:rsidRDefault="00DA08F2" w:rsidP="008C300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330" w:type="dxa"/>
            <w:shd w:val="clear" w:color="auto" w:fill="FFFFFF"/>
            <w:vAlign w:val="center"/>
          </w:tcPr>
          <w:p w:rsidR="006B2967" w:rsidRDefault="00DA08F2" w:rsidP="008C30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Философия и методология науки – </w:t>
            </w:r>
            <w:r>
              <w:rPr>
                <w:sz w:val="28"/>
                <w:szCs w:val="28"/>
              </w:rPr>
              <w:t>консультация</w:t>
            </w:r>
          </w:p>
          <w:p w:rsidR="00DA08F2" w:rsidRPr="00DA08F2" w:rsidRDefault="00DA08F2" w:rsidP="008C30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Обидина</w:t>
            </w:r>
            <w:proofErr w:type="spellEnd"/>
            <w:r>
              <w:rPr>
                <w:sz w:val="28"/>
                <w:szCs w:val="28"/>
              </w:rPr>
              <w:t xml:space="preserve"> Ю. С.</w:t>
            </w:r>
          </w:p>
        </w:tc>
      </w:tr>
      <w:tr w:rsidR="00F4672C" w:rsidRPr="00446718" w:rsidTr="00AF7F57">
        <w:trPr>
          <w:cantSplit/>
          <w:trHeight w:val="1061"/>
        </w:trPr>
        <w:tc>
          <w:tcPr>
            <w:tcW w:w="988" w:type="dxa"/>
            <w:textDirection w:val="btLr"/>
            <w:vAlign w:val="center"/>
          </w:tcPr>
          <w:p w:rsidR="00F4672C" w:rsidRDefault="00DA08F2" w:rsidP="008C300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13/01</w:t>
            </w:r>
          </w:p>
          <w:p w:rsidR="00DA08F2" w:rsidRDefault="00DA08F2" w:rsidP="008C300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330" w:type="dxa"/>
            <w:vAlign w:val="center"/>
          </w:tcPr>
          <w:p w:rsidR="00DA08F2" w:rsidRDefault="00DA08F2" w:rsidP="00DA08F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Философия и методология науки – </w:t>
            </w:r>
            <w:r>
              <w:rPr>
                <w:sz w:val="28"/>
                <w:szCs w:val="28"/>
              </w:rPr>
              <w:t>экзамен</w:t>
            </w:r>
          </w:p>
          <w:p w:rsidR="00F4672C" w:rsidRPr="00F4672C" w:rsidRDefault="00DA08F2" w:rsidP="00DA08F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Обидина</w:t>
            </w:r>
            <w:proofErr w:type="spellEnd"/>
            <w:r>
              <w:rPr>
                <w:sz w:val="28"/>
                <w:szCs w:val="28"/>
              </w:rPr>
              <w:t xml:space="preserve"> Ю. С.</w:t>
            </w:r>
          </w:p>
        </w:tc>
      </w:tr>
      <w:tr w:rsidR="006B2967" w:rsidRPr="00446718" w:rsidTr="00AF7F57">
        <w:trPr>
          <w:cantSplit/>
          <w:trHeight w:val="1061"/>
        </w:trPr>
        <w:tc>
          <w:tcPr>
            <w:tcW w:w="988" w:type="dxa"/>
            <w:textDirection w:val="btLr"/>
            <w:vAlign w:val="center"/>
          </w:tcPr>
          <w:p w:rsidR="006B2B5E" w:rsidRDefault="00083E46" w:rsidP="006B2B5E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6B2B5E">
              <w:rPr>
                <w:b/>
                <w:bCs/>
                <w:sz w:val="28"/>
                <w:szCs w:val="28"/>
              </w:rPr>
              <w:t>/01</w:t>
            </w:r>
          </w:p>
          <w:p w:rsidR="00DA08F2" w:rsidRPr="00FF5084" w:rsidRDefault="00083E46" w:rsidP="006B2B5E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330" w:type="dxa"/>
            <w:vAlign w:val="center"/>
          </w:tcPr>
          <w:p w:rsidR="006B2967" w:rsidRDefault="00DA08F2" w:rsidP="008C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Медиация в сфере культуры – </w:t>
            </w:r>
            <w:r>
              <w:rPr>
                <w:color w:val="000000"/>
                <w:sz w:val="28"/>
                <w:szCs w:val="28"/>
              </w:rPr>
              <w:t xml:space="preserve">консультация </w:t>
            </w:r>
          </w:p>
          <w:p w:rsidR="00DA08F2" w:rsidRPr="00DA08F2" w:rsidRDefault="00DA08F2" w:rsidP="008C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Петрова И. Э.</w:t>
            </w:r>
          </w:p>
        </w:tc>
      </w:tr>
      <w:tr w:rsidR="006B2967" w:rsidRPr="00446718" w:rsidTr="00AF7F57">
        <w:trPr>
          <w:cantSplit/>
          <w:trHeight w:val="1061"/>
        </w:trPr>
        <w:tc>
          <w:tcPr>
            <w:tcW w:w="988" w:type="dxa"/>
            <w:textDirection w:val="btLr"/>
            <w:vAlign w:val="center"/>
          </w:tcPr>
          <w:p w:rsidR="00DA08F2" w:rsidRDefault="006B2B5E" w:rsidP="008C300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19/01</w:t>
            </w:r>
          </w:p>
          <w:p w:rsidR="006B2B5E" w:rsidRPr="00FF5084" w:rsidRDefault="006B2B5E" w:rsidP="008C300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330" w:type="dxa"/>
            <w:vAlign w:val="center"/>
          </w:tcPr>
          <w:p w:rsidR="00DA08F2" w:rsidRDefault="00DA08F2" w:rsidP="00DA0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Медиация в сфере культуры – </w:t>
            </w:r>
            <w:r>
              <w:rPr>
                <w:color w:val="000000"/>
                <w:sz w:val="28"/>
                <w:szCs w:val="28"/>
              </w:rPr>
              <w:t>экзамен</w:t>
            </w:r>
          </w:p>
          <w:p w:rsidR="00F4672C" w:rsidRPr="00EF0B7A" w:rsidRDefault="00DA08F2" w:rsidP="00DA0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Петрова И. Э.</w:t>
            </w:r>
          </w:p>
        </w:tc>
      </w:tr>
      <w:tr w:rsidR="006B2967" w:rsidRPr="00446718" w:rsidTr="00AF7F57">
        <w:trPr>
          <w:cantSplit/>
          <w:trHeight w:val="1061"/>
        </w:trPr>
        <w:tc>
          <w:tcPr>
            <w:tcW w:w="988" w:type="dxa"/>
            <w:textDirection w:val="btLr"/>
            <w:vAlign w:val="center"/>
          </w:tcPr>
          <w:p w:rsidR="006B2967" w:rsidRDefault="006B2B5E" w:rsidP="008C300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23/01</w:t>
            </w:r>
          </w:p>
          <w:p w:rsidR="006B2B5E" w:rsidRPr="00FF5084" w:rsidRDefault="006B2B5E" w:rsidP="008C300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330" w:type="dxa"/>
            <w:vAlign w:val="center"/>
          </w:tcPr>
          <w:p w:rsidR="006B2967" w:rsidRDefault="006B2B5E" w:rsidP="008C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Теория и история культуры – </w:t>
            </w:r>
            <w:r>
              <w:rPr>
                <w:color w:val="000000"/>
                <w:sz w:val="28"/>
                <w:szCs w:val="28"/>
              </w:rPr>
              <w:t xml:space="preserve">консультация </w:t>
            </w:r>
          </w:p>
          <w:p w:rsidR="006B2B5E" w:rsidRPr="006B2B5E" w:rsidRDefault="006B2B5E" w:rsidP="008C300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Обидина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 С. </w:t>
            </w:r>
          </w:p>
        </w:tc>
      </w:tr>
      <w:tr w:rsidR="006B2967" w:rsidRPr="00446718" w:rsidTr="00AF7F57">
        <w:trPr>
          <w:cantSplit/>
          <w:trHeight w:val="1061"/>
        </w:trPr>
        <w:tc>
          <w:tcPr>
            <w:tcW w:w="988" w:type="dxa"/>
            <w:textDirection w:val="btLr"/>
            <w:vAlign w:val="center"/>
          </w:tcPr>
          <w:p w:rsidR="006B2967" w:rsidRDefault="006B2B5E" w:rsidP="008C300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24/01</w:t>
            </w:r>
          </w:p>
          <w:p w:rsidR="006B2B5E" w:rsidRDefault="006B2B5E" w:rsidP="008C300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330" w:type="dxa"/>
            <w:vAlign w:val="center"/>
          </w:tcPr>
          <w:p w:rsidR="006B2B5E" w:rsidRDefault="006B2B5E" w:rsidP="006B2B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Теория и история культуры – </w:t>
            </w:r>
            <w:r>
              <w:rPr>
                <w:color w:val="000000"/>
                <w:sz w:val="28"/>
                <w:szCs w:val="28"/>
              </w:rPr>
              <w:t>экзамен</w:t>
            </w:r>
          </w:p>
          <w:p w:rsidR="00F4672C" w:rsidRPr="00F4672C" w:rsidRDefault="006B2B5E" w:rsidP="006B2B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Обидина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 С.</w:t>
            </w:r>
          </w:p>
        </w:tc>
      </w:tr>
      <w:tr w:rsidR="006B2B5E" w:rsidRPr="00446718" w:rsidTr="00AF7F57">
        <w:trPr>
          <w:cantSplit/>
          <w:trHeight w:val="1061"/>
        </w:trPr>
        <w:tc>
          <w:tcPr>
            <w:tcW w:w="988" w:type="dxa"/>
            <w:textDirection w:val="btLr"/>
            <w:vAlign w:val="center"/>
          </w:tcPr>
          <w:p w:rsidR="006B2B5E" w:rsidRDefault="006B2B5E" w:rsidP="008C300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30/01 </w:t>
            </w:r>
          </w:p>
          <w:p w:rsidR="006B2B5E" w:rsidRDefault="006B2B5E" w:rsidP="008C300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330" w:type="dxa"/>
            <w:vAlign w:val="center"/>
          </w:tcPr>
          <w:p w:rsidR="006B2B5E" w:rsidRDefault="006B2B5E" w:rsidP="006B2B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Теория и практика связей с общественностью – </w:t>
            </w:r>
            <w:r>
              <w:rPr>
                <w:color w:val="000000"/>
                <w:sz w:val="28"/>
                <w:szCs w:val="28"/>
              </w:rPr>
              <w:t xml:space="preserve">консультация </w:t>
            </w:r>
          </w:p>
          <w:p w:rsidR="006B2B5E" w:rsidRPr="006B2B5E" w:rsidRDefault="00083E46" w:rsidP="006B2B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18.00 </w:t>
            </w:r>
            <w:bookmarkStart w:id="0" w:name="_GoBack"/>
            <w:bookmarkEnd w:id="0"/>
            <w:r w:rsidR="006B2B5E">
              <w:rPr>
                <w:color w:val="000000"/>
                <w:sz w:val="28"/>
                <w:szCs w:val="28"/>
              </w:rPr>
              <w:t>Селиверстова Ю. А.</w:t>
            </w:r>
          </w:p>
        </w:tc>
      </w:tr>
      <w:tr w:rsidR="006B2B5E" w:rsidRPr="00446718" w:rsidTr="00AF7F57">
        <w:trPr>
          <w:cantSplit/>
          <w:trHeight w:val="1061"/>
        </w:trPr>
        <w:tc>
          <w:tcPr>
            <w:tcW w:w="988" w:type="dxa"/>
            <w:textDirection w:val="btLr"/>
            <w:vAlign w:val="center"/>
          </w:tcPr>
          <w:p w:rsidR="006B2B5E" w:rsidRDefault="006B2B5E" w:rsidP="008C300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31/01</w:t>
            </w:r>
          </w:p>
          <w:p w:rsidR="006B2B5E" w:rsidRDefault="006B2B5E" w:rsidP="008C300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330" w:type="dxa"/>
            <w:vAlign w:val="center"/>
          </w:tcPr>
          <w:p w:rsidR="006B2B5E" w:rsidRDefault="006B2B5E" w:rsidP="006B2B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Теория и практика связей с общественностью – </w:t>
            </w:r>
            <w:r>
              <w:rPr>
                <w:color w:val="000000"/>
                <w:sz w:val="28"/>
                <w:szCs w:val="28"/>
              </w:rPr>
              <w:t>экзамен</w:t>
            </w:r>
          </w:p>
          <w:p w:rsidR="006B2B5E" w:rsidRDefault="006B2B5E" w:rsidP="006B2B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Селиверстова Ю. А.</w:t>
            </w:r>
          </w:p>
        </w:tc>
      </w:tr>
    </w:tbl>
    <w:p w:rsidR="006B2967" w:rsidRDefault="006B2967" w:rsidP="006B2967">
      <w:pPr>
        <w:ind w:left="-709"/>
      </w:pPr>
    </w:p>
    <w:p w:rsidR="006B2967" w:rsidRDefault="006B2967">
      <w:pPr>
        <w:spacing w:after="160" w:line="259" w:lineRule="auto"/>
      </w:pPr>
      <w:r>
        <w:br w:type="page"/>
      </w:r>
    </w:p>
    <w:p w:rsidR="006B2967" w:rsidRDefault="006B2967" w:rsidP="006B2967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РАСПИСАНИЕ зимней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6B2967" w:rsidRDefault="006B2967" w:rsidP="006B2967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Культурология</w:t>
      </w:r>
      <w:r w:rsidRPr="00194559">
        <w:rPr>
          <w:szCs w:val="28"/>
        </w:rPr>
        <w:t xml:space="preserve">» </w:t>
      </w:r>
    </w:p>
    <w:p w:rsidR="006B2967" w:rsidRPr="00543A3A" w:rsidRDefault="006B2967" w:rsidP="006B2967">
      <w:pPr>
        <w:pStyle w:val="a3"/>
        <w:rPr>
          <w:szCs w:val="28"/>
        </w:rPr>
      </w:pPr>
      <w:r w:rsidRPr="00543A3A">
        <w:rPr>
          <w:szCs w:val="28"/>
          <w:lang w:val="en-US"/>
        </w:rPr>
        <w:t>II</w:t>
      </w:r>
      <w:r w:rsidRPr="00543A3A">
        <w:rPr>
          <w:szCs w:val="28"/>
        </w:rPr>
        <w:t xml:space="preserve"> курс</w:t>
      </w:r>
    </w:p>
    <w:p w:rsidR="006B2967" w:rsidRDefault="006B2967" w:rsidP="006B2967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6B2967" w:rsidRPr="00A536CE" w:rsidRDefault="006B2967" w:rsidP="006B296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6B2967" w:rsidRPr="00A536CE" w:rsidRDefault="006B2967" w:rsidP="006B2967"/>
    <w:tbl>
      <w:tblPr>
        <w:tblW w:w="103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330"/>
      </w:tblGrid>
      <w:tr w:rsidR="006B2967" w:rsidRPr="00446718" w:rsidTr="00DC2BCB">
        <w:trPr>
          <w:cantSplit/>
          <w:trHeight w:val="931"/>
        </w:trPr>
        <w:tc>
          <w:tcPr>
            <w:tcW w:w="988" w:type="dxa"/>
            <w:shd w:val="clear" w:color="auto" w:fill="E0E0E0"/>
            <w:textDirection w:val="btLr"/>
            <w:vAlign w:val="center"/>
          </w:tcPr>
          <w:p w:rsidR="006B2967" w:rsidRPr="00285203" w:rsidRDefault="006B2967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330" w:type="dxa"/>
            <w:shd w:val="clear" w:color="auto" w:fill="E0E0E0"/>
            <w:vAlign w:val="center"/>
          </w:tcPr>
          <w:p w:rsidR="006B2967" w:rsidRPr="00285203" w:rsidRDefault="006B2967" w:rsidP="00DC2BCB">
            <w:pPr>
              <w:jc w:val="center"/>
              <w:rPr>
                <w:b/>
                <w:sz w:val="28"/>
                <w:szCs w:val="28"/>
              </w:rPr>
            </w:pPr>
          </w:p>
          <w:p w:rsidR="006B2967" w:rsidRPr="00285203" w:rsidRDefault="006B2967" w:rsidP="00DC2B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3421М1КЛ</w:t>
            </w:r>
          </w:p>
          <w:p w:rsidR="006B2967" w:rsidRPr="00285203" w:rsidRDefault="006B2967" w:rsidP="00DC2BC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08F2" w:rsidRPr="00446718" w:rsidTr="00AF7F57">
        <w:trPr>
          <w:cantSplit/>
          <w:trHeight w:val="1116"/>
        </w:trPr>
        <w:tc>
          <w:tcPr>
            <w:tcW w:w="988" w:type="dxa"/>
            <w:textDirection w:val="btLr"/>
            <w:vAlign w:val="center"/>
          </w:tcPr>
          <w:p w:rsidR="00DA08F2" w:rsidRDefault="00DA08F2" w:rsidP="00DA08F2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10/01</w:t>
            </w:r>
          </w:p>
          <w:p w:rsidR="00DA08F2" w:rsidRPr="00FF5084" w:rsidRDefault="00DA08F2" w:rsidP="00DA08F2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330" w:type="dxa"/>
            <w:vAlign w:val="center"/>
          </w:tcPr>
          <w:p w:rsidR="00DA08F2" w:rsidRDefault="00DA08F2" w:rsidP="00DA08F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Педагогическая практика – </w:t>
            </w:r>
            <w:r>
              <w:rPr>
                <w:sz w:val="28"/>
                <w:szCs w:val="28"/>
              </w:rPr>
              <w:t>зачет с оценкой</w:t>
            </w:r>
          </w:p>
          <w:p w:rsidR="00DA08F2" w:rsidRPr="00DA08F2" w:rsidRDefault="00DA08F2" w:rsidP="00DA0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Ю. Е.</w:t>
            </w:r>
          </w:p>
        </w:tc>
      </w:tr>
      <w:tr w:rsidR="00DA08F2" w:rsidRPr="00446718" w:rsidTr="00AF7F57">
        <w:trPr>
          <w:cantSplit/>
          <w:trHeight w:val="1116"/>
        </w:trPr>
        <w:tc>
          <w:tcPr>
            <w:tcW w:w="988" w:type="dxa"/>
            <w:textDirection w:val="btLr"/>
            <w:vAlign w:val="center"/>
          </w:tcPr>
          <w:p w:rsidR="00DA08F2" w:rsidRDefault="006B2B5E" w:rsidP="00DA08F2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13/01</w:t>
            </w:r>
          </w:p>
          <w:p w:rsidR="006B2B5E" w:rsidRPr="00FF5084" w:rsidRDefault="006B2B5E" w:rsidP="00DA08F2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330" w:type="dxa"/>
            <w:vAlign w:val="center"/>
          </w:tcPr>
          <w:p w:rsidR="00224B4F" w:rsidRDefault="00224B4F" w:rsidP="00224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Первый иностранный язык – </w:t>
            </w:r>
            <w:r>
              <w:rPr>
                <w:color w:val="000000"/>
                <w:sz w:val="28"/>
                <w:szCs w:val="28"/>
              </w:rPr>
              <w:t>консультация</w:t>
            </w:r>
          </w:p>
          <w:p w:rsidR="00224B4F" w:rsidRPr="00224B4F" w:rsidRDefault="00224B4F" w:rsidP="00224B4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Ремаева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 Г.</w:t>
            </w:r>
          </w:p>
        </w:tc>
      </w:tr>
      <w:tr w:rsidR="00DA08F2" w:rsidRPr="00446718" w:rsidTr="00AF7F57">
        <w:trPr>
          <w:cantSplit/>
          <w:trHeight w:val="1116"/>
        </w:trPr>
        <w:tc>
          <w:tcPr>
            <w:tcW w:w="988" w:type="dxa"/>
            <w:textDirection w:val="btLr"/>
            <w:vAlign w:val="center"/>
          </w:tcPr>
          <w:p w:rsidR="00DA08F2" w:rsidRDefault="00224B4F" w:rsidP="00DA08F2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14/01</w:t>
            </w:r>
          </w:p>
          <w:p w:rsidR="00224B4F" w:rsidRPr="00FF5084" w:rsidRDefault="00224B4F" w:rsidP="00DA08F2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330" w:type="dxa"/>
            <w:vAlign w:val="center"/>
          </w:tcPr>
          <w:p w:rsidR="00224B4F" w:rsidRDefault="00224B4F" w:rsidP="00224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Первый иностранный язык – </w:t>
            </w:r>
            <w:r>
              <w:rPr>
                <w:color w:val="000000"/>
                <w:sz w:val="28"/>
                <w:szCs w:val="28"/>
              </w:rPr>
              <w:t>экзамен</w:t>
            </w:r>
          </w:p>
          <w:p w:rsidR="00DA08F2" w:rsidRPr="00792F2B" w:rsidRDefault="00224B4F" w:rsidP="00224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Ремаева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 Г.</w:t>
            </w:r>
          </w:p>
        </w:tc>
      </w:tr>
      <w:tr w:rsidR="00224B4F" w:rsidRPr="00446718" w:rsidTr="00AF7F57">
        <w:trPr>
          <w:cantSplit/>
          <w:trHeight w:val="1116"/>
        </w:trPr>
        <w:tc>
          <w:tcPr>
            <w:tcW w:w="988" w:type="dxa"/>
            <w:textDirection w:val="btLr"/>
            <w:vAlign w:val="center"/>
          </w:tcPr>
          <w:p w:rsidR="00224B4F" w:rsidRDefault="00224B4F" w:rsidP="00224B4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19/01</w:t>
            </w:r>
          </w:p>
          <w:p w:rsidR="00224B4F" w:rsidRDefault="00224B4F" w:rsidP="00224B4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330" w:type="dxa"/>
            <w:vAlign w:val="center"/>
          </w:tcPr>
          <w:p w:rsidR="00224B4F" w:rsidRDefault="00224B4F" w:rsidP="00224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Организация экскурсионной деятельности – </w:t>
            </w:r>
            <w:r>
              <w:rPr>
                <w:color w:val="000000"/>
                <w:sz w:val="28"/>
                <w:szCs w:val="28"/>
              </w:rPr>
              <w:t xml:space="preserve">консультация </w:t>
            </w:r>
          </w:p>
          <w:p w:rsidR="00224B4F" w:rsidRPr="00224B4F" w:rsidRDefault="00224B4F" w:rsidP="00224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Беляева В. Н. </w:t>
            </w:r>
          </w:p>
        </w:tc>
      </w:tr>
      <w:tr w:rsidR="00224B4F" w:rsidRPr="00446718" w:rsidTr="00AF7F57">
        <w:trPr>
          <w:cantSplit/>
          <w:trHeight w:val="1116"/>
        </w:trPr>
        <w:tc>
          <w:tcPr>
            <w:tcW w:w="988" w:type="dxa"/>
            <w:textDirection w:val="btLr"/>
            <w:vAlign w:val="center"/>
          </w:tcPr>
          <w:p w:rsidR="00224B4F" w:rsidRDefault="00224B4F" w:rsidP="00DA08F2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20/01</w:t>
            </w:r>
          </w:p>
          <w:p w:rsidR="00224B4F" w:rsidRDefault="00224B4F" w:rsidP="00DA08F2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330" w:type="dxa"/>
            <w:vAlign w:val="center"/>
          </w:tcPr>
          <w:p w:rsidR="00224B4F" w:rsidRDefault="00224B4F" w:rsidP="00224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Организация экскурсионной деятельности – </w:t>
            </w:r>
            <w:r>
              <w:rPr>
                <w:color w:val="000000"/>
                <w:sz w:val="28"/>
                <w:szCs w:val="28"/>
              </w:rPr>
              <w:t>экзамен</w:t>
            </w:r>
          </w:p>
          <w:p w:rsidR="00224B4F" w:rsidRDefault="00224B4F" w:rsidP="00224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Беляева В. Н.</w:t>
            </w:r>
          </w:p>
        </w:tc>
      </w:tr>
      <w:tr w:rsidR="00224B4F" w:rsidRPr="00446718" w:rsidTr="00AF7F57">
        <w:trPr>
          <w:cantSplit/>
          <w:trHeight w:val="1116"/>
        </w:trPr>
        <w:tc>
          <w:tcPr>
            <w:tcW w:w="988" w:type="dxa"/>
            <w:textDirection w:val="btLr"/>
            <w:vAlign w:val="center"/>
          </w:tcPr>
          <w:p w:rsidR="00224B4F" w:rsidRDefault="00224B4F" w:rsidP="00DA08F2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24/01</w:t>
            </w:r>
          </w:p>
          <w:p w:rsidR="00224B4F" w:rsidRDefault="00224B4F" w:rsidP="00DA08F2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330" w:type="dxa"/>
            <w:vAlign w:val="center"/>
          </w:tcPr>
          <w:p w:rsidR="00224B4F" w:rsidRDefault="00224B4F" w:rsidP="00224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Менеджмент культурных проектов – </w:t>
            </w:r>
            <w:r>
              <w:rPr>
                <w:color w:val="000000"/>
                <w:sz w:val="28"/>
                <w:szCs w:val="28"/>
              </w:rPr>
              <w:t>консультация</w:t>
            </w:r>
          </w:p>
          <w:p w:rsidR="00224B4F" w:rsidRPr="00224B4F" w:rsidRDefault="00224B4F" w:rsidP="00224B4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Чепьюк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Р.</w:t>
            </w:r>
          </w:p>
        </w:tc>
      </w:tr>
      <w:tr w:rsidR="00224B4F" w:rsidRPr="00446718" w:rsidTr="00AF7F57">
        <w:trPr>
          <w:cantSplit/>
          <w:trHeight w:val="1116"/>
        </w:trPr>
        <w:tc>
          <w:tcPr>
            <w:tcW w:w="988" w:type="dxa"/>
            <w:textDirection w:val="btLr"/>
            <w:vAlign w:val="center"/>
          </w:tcPr>
          <w:p w:rsidR="00224B4F" w:rsidRDefault="00224B4F" w:rsidP="00DA08F2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25/01</w:t>
            </w:r>
          </w:p>
          <w:p w:rsidR="00224B4F" w:rsidRDefault="00224B4F" w:rsidP="00DA08F2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330" w:type="dxa"/>
            <w:vAlign w:val="center"/>
          </w:tcPr>
          <w:p w:rsidR="00224B4F" w:rsidRDefault="00224B4F" w:rsidP="00224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Менеджмент культурных проектов – </w:t>
            </w:r>
            <w:r>
              <w:rPr>
                <w:color w:val="000000"/>
                <w:sz w:val="28"/>
                <w:szCs w:val="28"/>
              </w:rPr>
              <w:t>экзамен</w:t>
            </w:r>
          </w:p>
          <w:p w:rsidR="00224B4F" w:rsidRDefault="00224B4F" w:rsidP="00224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Чепьюк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Р.</w:t>
            </w:r>
          </w:p>
        </w:tc>
      </w:tr>
      <w:tr w:rsidR="00224B4F" w:rsidRPr="00446718" w:rsidTr="00AF7F57">
        <w:trPr>
          <w:cantSplit/>
          <w:trHeight w:val="1116"/>
        </w:trPr>
        <w:tc>
          <w:tcPr>
            <w:tcW w:w="988" w:type="dxa"/>
            <w:textDirection w:val="btLr"/>
            <w:vAlign w:val="center"/>
          </w:tcPr>
          <w:p w:rsidR="00224B4F" w:rsidRDefault="00224B4F" w:rsidP="00DA08F2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30/01</w:t>
            </w:r>
          </w:p>
          <w:p w:rsidR="00224B4F" w:rsidRDefault="00224B4F" w:rsidP="00DA08F2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330" w:type="dxa"/>
            <w:vAlign w:val="center"/>
          </w:tcPr>
          <w:p w:rsidR="00224B4F" w:rsidRPr="00224B4F" w:rsidRDefault="00224B4F" w:rsidP="00224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Культурное проектирование: концепции и практики – </w:t>
            </w:r>
            <w:r>
              <w:rPr>
                <w:color w:val="000000"/>
                <w:sz w:val="28"/>
                <w:szCs w:val="28"/>
              </w:rPr>
              <w:t>консультация</w:t>
            </w:r>
          </w:p>
          <w:p w:rsidR="00224B4F" w:rsidRPr="00224B4F" w:rsidRDefault="00224B4F" w:rsidP="00224B4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 В.</w:t>
            </w:r>
          </w:p>
        </w:tc>
      </w:tr>
      <w:tr w:rsidR="00224B4F" w:rsidRPr="00446718" w:rsidTr="00AF7F57">
        <w:trPr>
          <w:cantSplit/>
          <w:trHeight w:val="1116"/>
        </w:trPr>
        <w:tc>
          <w:tcPr>
            <w:tcW w:w="988" w:type="dxa"/>
            <w:textDirection w:val="btLr"/>
            <w:vAlign w:val="center"/>
          </w:tcPr>
          <w:p w:rsidR="00224B4F" w:rsidRDefault="00224B4F" w:rsidP="00DA08F2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31/01</w:t>
            </w:r>
          </w:p>
          <w:p w:rsidR="00224B4F" w:rsidRDefault="00224B4F" w:rsidP="00DA08F2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9330" w:type="dxa"/>
            <w:vAlign w:val="center"/>
          </w:tcPr>
          <w:p w:rsidR="00224B4F" w:rsidRPr="00224B4F" w:rsidRDefault="00224B4F" w:rsidP="00224B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Культурное проектирование: концепции и практики – </w:t>
            </w:r>
            <w:r>
              <w:rPr>
                <w:color w:val="000000"/>
                <w:sz w:val="28"/>
                <w:szCs w:val="28"/>
              </w:rPr>
              <w:t>экзамен</w:t>
            </w:r>
          </w:p>
          <w:p w:rsidR="00224B4F" w:rsidRDefault="00224B4F" w:rsidP="00224B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 В.</w:t>
            </w:r>
          </w:p>
        </w:tc>
      </w:tr>
    </w:tbl>
    <w:p w:rsidR="006B2967" w:rsidRDefault="006B2967" w:rsidP="006B2967">
      <w:pPr>
        <w:ind w:left="-709"/>
      </w:pPr>
    </w:p>
    <w:p w:rsidR="006B2967" w:rsidRDefault="006B2967" w:rsidP="006B2967"/>
    <w:p w:rsidR="006B2967" w:rsidRDefault="006B2967" w:rsidP="006B2967"/>
    <w:p w:rsidR="00831461" w:rsidRDefault="00083E46"/>
    <w:sectPr w:rsidR="0083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93"/>
    <w:rsid w:val="00083E46"/>
    <w:rsid w:val="00224B4F"/>
    <w:rsid w:val="00563DF6"/>
    <w:rsid w:val="006B2967"/>
    <w:rsid w:val="006B2B5E"/>
    <w:rsid w:val="007D4823"/>
    <w:rsid w:val="008C3004"/>
    <w:rsid w:val="00AF7F57"/>
    <w:rsid w:val="00D40EB1"/>
    <w:rsid w:val="00DA08F2"/>
    <w:rsid w:val="00E65293"/>
    <w:rsid w:val="00F4672C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BD40"/>
  <w15:chartTrackingRefBased/>
  <w15:docId w15:val="{04A30664-5DD7-4F85-8E05-E94F40ED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6B2967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uiPriority w:val="99"/>
    <w:rsid w:val="006B29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Наталия Сергеевна</dc:creator>
  <cp:keywords/>
  <dc:description/>
  <cp:lastModifiedBy>Баранова Наталия Сергеевна</cp:lastModifiedBy>
  <cp:revision>8</cp:revision>
  <dcterms:created xsi:type="dcterms:W3CDTF">2022-11-21T08:24:00Z</dcterms:created>
  <dcterms:modified xsi:type="dcterms:W3CDTF">2022-12-17T11:01:00Z</dcterms:modified>
</cp:coreProperties>
</file>